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030A0"/>
        <w:tblLook w:val="01E0" w:firstRow="1" w:lastRow="1" w:firstColumn="1" w:lastColumn="1" w:noHBand="0" w:noVBand="0"/>
      </w:tblPr>
      <w:tblGrid>
        <w:gridCol w:w="9350"/>
      </w:tblGrid>
      <w:tr w:rsidR="00AE7F47" w:rsidRPr="007A4C87" w14:paraId="4F3BBA9A" w14:textId="77777777" w:rsidTr="0B5196CE">
        <w:trPr>
          <w:trHeight w:val="1566"/>
          <w:jc w:val="center"/>
        </w:trPr>
        <w:tc>
          <w:tcPr>
            <w:tcW w:w="5000" w:type="pct"/>
            <w:shd w:val="clear" w:color="auto" w:fill="7030A0"/>
          </w:tcPr>
          <w:p w14:paraId="15406401" w14:textId="748F6829" w:rsidR="00AE7F47" w:rsidRPr="007A4C87" w:rsidRDefault="00AE7F47" w:rsidP="395F65C1">
            <w:pPr>
              <w:spacing w:after="0" w:line="276" w:lineRule="auto"/>
              <w:jc w:val="center"/>
              <w:rPr>
                <w:rFonts w:ascii="Aptos" w:hAnsi="Aptos" w:cs="Arial"/>
                <w:b/>
                <w:bCs/>
                <w:color w:val="FFFFFF" w:themeColor="background1"/>
                <w:spacing w:val="-3"/>
              </w:rPr>
            </w:pPr>
            <w:r w:rsidRPr="0B5196CE">
              <w:rPr>
                <w:rFonts w:ascii="Aptos" w:eastAsia="Calibri" w:hAnsi="Aptos" w:cs="Arial"/>
                <w:b/>
                <w:bCs/>
                <w:color w:val="008080"/>
              </w:rPr>
              <w:br w:type="page"/>
            </w:r>
            <w:r w:rsidRPr="0B5196CE">
              <w:rPr>
                <w:rFonts w:ascii="Aptos" w:hAnsi="Aptos" w:cs="Arial"/>
                <w:b/>
                <w:bCs/>
                <w:color w:val="FFFFFF" w:themeColor="background1"/>
              </w:rPr>
              <w:br w:type="page"/>
              <w:t>ALAMEDA COUNTY</w:t>
            </w:r>
            <w:r w:rsidR="72DCE765" w:rsidRPr="0B5196CE">
              <w:rPr>
                <w:rFonts w:ascii="Aptos" w:hAnsi="Aptos" w:cs="Arial"/>
                <w:b/>
                <w:bCs/>
                <w:color w:val="FFFFFF" w:themeColor="background1"/>
              </w:rPr>
              <w:t xml:space="preserve"> </w:t>
            </w:r>
            <w:r w:rsidRPr="0B5196CE">
              <w:rPr>
                <w:rFonts w:ascii="Aptos" w:hAnsi="Aptos" w:cs="Arial"/>
                <w:b/>
                <w:bCs/>
                <w:color w:val="FFFFFF" w:themeColor="background1"/>
              </w:rPr>
              <w:t xml:space="preserve">BEHAVIORAL HEALTH </w:t>
            </w:r>
            <w:r w:rsidR="00BD3261" w:rsidRPr="0B5196CE">
              <w:rPr>
                <w:rFonts w:ascii="Aptos" w:hAnsi="Aptos" w:cs="Arial"/>
                <w:b/>
                <w:bCs/>
                <w:color w:val="FFFFFF" w:themeColor="background1"/>
              </w:rPr>
              <w:t>DEPARTMENT</w:t>
            </w:r>
            <w:r w:rsidRPr="0B5196CE">
              <w:rPr>
                <w:rFonts w:ascii="Aptos" w:hAnsi="Aptos" w:cs="Arial"/>
                <w:b/>
                <w:bCs/>
                <w:color w:val="FFFFFF" w:themeColor="background1"/>
              </w:rPr>
              <w:t xml:space="preserve"> (</w:t>
            </w:r>
            <w:r w:rsidR="00BD3261" w:rsidRPr="0B5196CE">
              <w:rPr>
                <w:rFonts w:ascii="Aptos" w:hAnsi="Aptos" w:cs="Arial"/>
                <w:b/>
                <w:bCs/>
                <w:color w:val="FFFFFF" w:themeColor="background1"/>
              </w:rPr>
              <w:t>ACBHD</w:t>
            </w:r>
            <w:r w:rsidRPr="0B5196CE">
              <w:rPr>
                <w:rFonts w:ascii="Aptos" w:hAnsi="Aptos" w:cs="Arial"/>
                <w:b/>
                <w:bCs/>
                <w:color w:val="FFFFFF" w:themeColor="background1"/>
              </w:rPr>
              <w:t>)</w:t>
            </w:r>
          </w:p>
          <w:p w14:paraId="624935A1" w14:textId="5AA0FE4C" w:rsidR="00AE7F47" w:rsidRPr="007A4C87" w:rsidRDefault="00AE7F47" w:rsidP="59A2B47D">
            <w:pPr>
              <w:spacing w:after="0" w:line="276" w:lineRule="auto"/>
              <w:jc w:val="center"/>
              <w:rPr>
                <w:rFonts w:ascii="Aptos" w:hAnsi="Aptos" w:cs="Arial"/>
                <w:b/>
                <w:bCs/>
                <w:color w:val="FFFFFF"/>
              </w:rPr>
            </w:pPr>
            <w:r w:rsidRPr="59A2B47D">
              <w:rPr>
                <w:rFonts w:ascii="Aptos" w:hAnsi="Aptos" w:cs="Arial"/>
                <w:b/>
                <w:bCs/>
                <w:color w:val="FFFFFF"/>
                <w:spacing w:val="-3"/>
              </w:rPr>
              <w:t>REQUEST FOR</w:t>
            </w:r>
            <w:r w:rsidR="006F154B" w:rsidRPr="59A2B47D">
              <w:rPr>
                <w:rFonts w:ascii="Aptos" w:hAnsi="Aptos" w:cs="Arial"/>
                <w:b/>
                <w:bCs/>
                <w:color w:val="FFFFFF"/>
                <w:spacing w:val="-3"/>
              </w:rPr>
              <w:t xml:space="preserve"> PRE-</w:t>
            </w:r>
            <w:r w:rsidR="629358E7" w:rsidRPr="59A2B47D">
              <w:rPr>
                <w:rFonts w:ascii="Aptos" w:hAnsi="Aptos" w:cs="Arial"/>
                <w:b/>
                <w:bCs/>
                <w:color w:val="FFFFFF"/>
                <w:spacing w:val="-3"/>
              </w:rPr>
              <w:t>QUALIFICATION (RF</w:t>
            </w:r>
            <w:r w:rsidR="776C4F93" w:rsidRPr="59A2B47D">
              <w:rPr>
                <w:rFonts w:ascii="Aptos" w:hAnsi="Aptos" w:cs="Arial"/>
                <w:b/>
                <w:bCs/>
                <w:color w:val="FFFFFF"/>
                <w:spacing w:val="-3"/>
              </w:rPr>
              <w:t>P</w:t>
            </w:r>
            <w:r w:rsidR="629358E7" w:rsidRPr="59A2B47D">
              <w:rPr>
                <w:rFonts w:ascii="Aptos" w:hAnsi="Aptos" w:cs="Arial"/>
                <w:b/>
                <w:bCs/>
                <w:color w:val="FFFFFF"/>
                <w:spacing w:val="-3"/>
              </w:rPr>
              <w:t>Q)</w:t>
            </w:r>
            <w:r w:rsidR="0ED39DF3" w:rsidRPr="59A2B47D">
              <w:rPr>
                <w:rFonts w:ascii="Aptos" w:hAnsi="Aptos" w:cs="Arial"/>
                <w:b/>
                <w:bCs/>
                <w:color w:val="FFFFFF"/>
                <w:spacing w:val="-3"/>
              </w:rPr>
              <w:t xml:space="preserve"> </w:t>
            </w:r>
            <w:r w:rsidR="00363937" w:rsidRPr="59A2B47D">
              <w:rPr>
                <w:rFonts w:ascii="Aptos" w:hAnsi="Aptos" w:cs="Arial"/>
                <w:b/>
                <w:bCs/>
                <w:color w:val="FFFFFF" w:themeColor="background1"/>
                <w:spacing w:val="-3"/>
              </w:rPr>
              <w:t>26-</w:t>
            </w:r>
            <w:r w:rsidR="6B58F342" w:rsidRPr="1E19ED8A" w:rsidDel="00AE7F47">
              <w:rPr>
                <w:rFonts w:ascii="Aptos" w:hAnsi="Aptos" w:cs="Arial"/>
                <w:b/>
                <w:bCs/>
                <w:color w:val="FFFFFF" w:themeColor="background1"/>
              </w:rPr>
              <w:t>07</w:t>
            </w:r>
          </w:p>
          <w:p w14:paraId="2D9B5554" w14:textId="77777777" w:rsidR="00AE7F47" w:rsidRPr="007A4C87" w:rsidRDefault="00AE7F47" w:rsidP="00D626EF">
            <w:pPr>
              <w:tabs>
                <w:tab w:val="center" w:pos="3960"/>
              </w:tabs>
              <w:spacing w:after="0" w:line="276" w:lineRule="auto"/>
              <w:jc w:val="center"/>
              <w:rPr>
                <w:rFonts w:ascii="Aptos" w:hAnsi="Aptos" w:cs="Arial"/>
                <w:b/>
                <w:color w:val="FFFFFF"/>
                <w:spacing w:val="-3"/>
              </w:rPr>
            </w:pPr>
            <w:r w:rsidRPr="007A4C87">
              <w:rPr>
                <w:rFonts w:ascii="Aptos" w:hAnsi="Aptos" w:cs="Arial"/>
                <w:b/>
                <w:color w:val="FFFFFF"/>
                <w:spacing w:val="-3"/>
              </w:rPr>
              <w:t>SPECIFICATIONS, TERMS &amp; CONDITIONS</w:t>
            </w:r>
          </w:p>
          <w:p w14:paraId="3B254A50" w14:textId="77777777" w:rsidR="00AE7F47" w:rsidRPr="007A4C87" w:rsidRDefault="00AE7F47" w:rsidP="00D626EF">
            <w:pPr>
              <w:tabs>
                <w:tab w:val="left" w:pos="-720"/>
              </w:tabs>
              <w:spacing w:after="0" w:line="276" w:lineRule="auto"/>
              <w:jc w:val="center"/>
              <w:rPr>
                <w:rFonts w:ascii="Aptos" w:hAnsi="Aptos" w:cs="Arial"/>
                <w:b/>
                <w:color w:val="FFFFFF"/>
                <w:spacing w:val="-3"/>
              </w:rPr>
            </w:pPr>
            <w:r w:rsidRPr="007A4C87">
              <w:rPr>
                <w:rFonts w:ascii="Aptos" w:hAnsi="Aptos" w:cs="Arial"/>
                <w:b/>
                <w:color w:val="FFFFFF"/>
                <w:spacing w:val="-3"/>
              </w:rPr>
              <w:t>FOR</w:t>
            </w:r>
          </w:p>
          <w:p w14:paraId="20A0ADE4" w14:textId="69017996" w:rsidR="00AE7F47" w:rsidRPr="007A4C87" w:rsidRDefault="00DE7771" w:rsidP="00B47D7C">
            <w:pPr>
              <w:tabs>
                <w:tab w:val="left" w:pos="-720"/>
              </w:tabs>
              <w:spacing w:after="0" w:line="276" w:lineRule="auto"/>
              <w:jc w:val="center"/>
              <w:rPr>
                <w:rFonts w:ascii="Aptos" w:hAnsi="Aptos" w:cs="Arial"/>
                <w:b/>
                <w:color w:val="FF0000"/>
              </w:rPr>
            </w:pPr>
            <w:r>
              <w:rPr>
                <w:rFonts w:ascii="Aptos" w:hAnsi="Aptos" w:cs="Arial"/>
                <w:b/>
                <w:color w:val="FFFFFF" w:themeColor="background1"/>
              </w:rPr>
              <w:t>SUBSTANCE USE DISORDER YOUTH RESIDENTIAL TREATMENT</w:t>
            </w:r>
          </w:p>
        </w:tc>
      </w:tr>
    </w:tbl>
    <w:p w14:paraId="4C4CA367" w14:textId="77777777" w:rsidR="00CA28C1" w:rsidRDefault="00CA28C1" w:rsidP="00CA28C1">
      <w:pPr>
        <w:tabs>
          <w:tab w:val="center" w:pos="3960"/>
        </w:tabs>
        <w:spacing w:after="0"/>
        <w:jc w:val="center"/>
        <w:rPr>
          <w:rFonts w:ascii="Aptos" w:eastAsia="Calibri" w:hAnsi="Aptos" w:cs="Arial"/>
          <w:b/>
          <w:spacing w:val="-3"/>
        </w:rPr>
      </w:pPr>
    </w:p>
    <w:p w14:paraId="16AE3C0C" w14:textId="7C37C546" w:rsidR="00CA28C1" w:rsidRPr="00840C23" w:rsidRDefault="00CA28C1" w:rsidP="00CA28C1">
      <w:pPr>
        <w:tabs>
          <w:tab w:val="center" w:pos="3960"/>
        </w:tabs>
        <w:spacing w:after="0"/>
        <w:jc w:val="center"/>
        <w:rPr>
          <w:rFonts w:ascii="Aptos" w:eastAsia="Calibri" w:hAnsi="Aptos" w:cs="Arial"/>
          <w:spacing w:val="-3"/>
        </w:rPr>
      </w:pPr>
      <w:r w:rsidRPr="00840C23">
        <w:rPr>
          <w:rFonts w:ascii="Aptos" w:eastAsia="Calibri" w:hAnsi="Aptos" w:cs="Arial"/>
          <w:b/>
          <w:spacing w:val="-3"/>
        </w:rPr>
        <w:t>INFORMATIONAL MEETING</w:t>
      </w:r>
    </w:p>
    <w:tbl>
      <w:tblPr>
        <w:tblStyle w:val="TableGrid1"/>
        <w:tblW w:w="5000" w:type="pct"/>
        <w:tblLook w:val="04A0" w:firstRow="1" w:lastRow="0" w:firstColumn="1" w:lastColumn="0" w:noHBand="0" w:noVBand="1"/>
      </w:tblPr>
      <w:tblGrid>
        <w:gridCol w:w="3775"/>
        <w:gridCol w:w="2611"/>
        <w:gridCol w:w="2964"/>
      </w:tblGrid>
      <w:tr w:rsidR="00CA28C1" w:rsidRPr="00840C23" w14:paraId="2DB5D5CE" w14:textId="77777777" w:rsidTr="552FCBDA">
        <w:trPr>
          <w:trHeight w:val="77"/>
        </w:trPr>
        <w:tc>
          <w:tcPr>
            <w:tcW w:w="2019" w:type="pct"/>
            <w:tcBorders>
              <w:top w:val="single" w:sz="4" w:space="0" w:color="auto"/>
              <w:left w:val="single" w:sz="4" w:space="0" w:color="auto"/>
              <w:bottom w:val="single" w:sz="4" w:space="0" w:color="auto"/>
              <w:right w:val="single" w:sz="4" w:space="0" w:color="auto"/>
            </w:tcBorders>
            <w:shd w:val="clear" w:color="auto" w:fill="CC99FF"/>
          </w:tcPr>
          <w:p w14:paraId="3542574D" w14:textId="77777777" w:rsidR="00CA28C1" w:rsidRPr="00840C23" w:rsidRDefault="00CA28C1">
            <w:pPr>
              <w:tabs>
                <w:tab w:val="left" w:pos="660"/>
                <w:tab w:val="center" w:pos="1306"/>
              </w:tabs>
              <w:contextualSpacing/>
              <w:rPr>
                <w:rFonts w:ascii="Aptos" w:hAnsi="Aptos" w:cs="Arial"/>
                <w:b/>
                <w:sz w:val="22"/>
                <w:szCs w:val="22"/>
              </w:rPr>
            </w:pPr>
            <w:r w:rsidRPr="00840C23">
              <w:rPr>
                <w:rFonts w:ascii="Aptos" w:hAnsi="Aptos" w:cs="Arial"/>
                <w:b/>
                <w:sz w:val="22"/>
                <w:szCs w:val="22"/>
              </w:rPr>
              <w:tab/>
            </w:r>
            <w:r w:rsidRPr="00840C23">
              <w:rPr>
                <w:rFonts w:ascii="Aptos" w:hAnsi="Aptos" w:cs="Arial"/>
                <w:b/>
                <w:sz w:val="22"/>
                <w:szCs w:val="22"/>
              </w:rPr>
              <w:tab/>
              <w:t>Date</w:t>
            </w:r>
          </w:p>
        </w:tc>
        <w:tc>
          <w:tcPr>
            <w:tcW w:w="1396" w:type="pct"/>
            <w:tcBorders>
              <w:top w:val="single" w:sz="4" w:space="0" w:color="auto"/>
              <w:left w:val="single" w:sz="4" w:space="0" w:color="auto"/>
              <w:bottom w:val="single" w:sz="4" w:space="0" w:color="auto"/>
              <w:right w:val="single" w:sz="4" w:space="0" w:color="auto"/>
            </w:tcBorders>
            <w:shd w:val="clear" w:color="auto" w:fill="CC99FF"/>
            <w:hideMark/>
          </w:tcPr>
          <w:p w14:paraId="4D1BEEA0" w14:textId="77777777" w:rsidR="00CA28C1" w:rsidRPr="00840C23" w:rsidRDefault="00CA28C1">
            <w:pPr>
              <w:contextualSpacing/>
              <w:jc w:val="center"/>
              <w:rPr>
                <w:rFonts w:ascii="Aptos" w:hAnsi="Aptos" w:cs="Arial"/>
                <w:b/>
                <w:sz w:val="22"/>
                <w:szCs w:val="22"/>
              </w:rPr>
            </w:pPr>
            <w:r w:rsidRPr="00840C23">
              <w:rPr>
                <w:rFonts w:ascii="Aptos" w:hAnsi="Aptos" w:cs="Arial"/>
                <w:b/>
                <w:sz w:val="22"/>
                <w:szCs w:val="22"/>
              </w:rPr>
              <w:t>Time</w:t>
            </w:r>
          </w:p>
        </w:tc>
        <w:tc>
          <w:tcPr>
            <w:tcW w:w="1585" w:type="pct"/>
            <w:tcBorders>
              <w:top w:val="single" w:sz="4" w:space="0" w:color="auto"/>
              <w:left w:val="single" w:sz="4" w:space="0" w:color="auto"/>
              <w:bottom w:val="single" w:sz="4" w:space="0" w:color="auto"/>
              <w:right w:val="single" w:sz="4" w:space="0" w:color="auto"/>
            </w:tcBorders>
            <w:shd w:val="clear" w:color="auto" w:fill="CC99FF"/>
          </w:tcPr>
          <w:p w14:paraId="439E5F2B" w14:textId="77777777" w:rsidR="00CA28C1" w:rsidRPr="00840C23" w:rsidRDefault="00CA28C1" w:rsidP="387403D3">
            <w:pPr>
              <w:contextualSpacing/>
              <w:jc w:val="center"/>
              <w:rPr>
                <w:rFonts w:ascii="Aptos" w:hAnsi="Aptos" w:cs="Arial"/>
                <w:b/>
                <w:bCs/>
                <w:sz w:val="22"/>
                <w:szCs w:val="22"/>
              </w:rPr>
            </w:pPr>
            <w:r w:rsidRPr="387403D3">
              <w:rPr>
                <w:rFonts w:ascii="Aptos" w:hAnsi="Aptos" w:cs="Arial"/>
                <w:b/>
                <w:bCs/>
                <w:sz w:val="22"/>
                <w:szCs w:val="22"/>
              </w:rPr>
              <w:t>Location</w:t>
            </w:r>
          </w:p>
        </w:tc>
      </w:tr>
      <w:tr w:rsidR="00CA28C1" w:rsidRPr="00840C23" w14:paraId="3B25C933" w14:textId="77777777" w:rsidTr="552FCBDA">
        <w:trPr>
          <w:trHeight w:val="77"/>
        </w:trPr>
        <w:tc>
          <w:tcPr>
            <w:tcW w:w="2019" w:type="pct"/>
            <w:tcBorders>
              <w:top w:val="single" w:sz="4" w:space="0" w:color="auto"/>
              <w:left w:val="single" w:sz="4" w:space="0" w:color="auto"/>
              <w:bottom w:val="single" w:sz="4" w:space="0" w:color="auto"/>
              <w:right w:val="single" w:sz="4" w:space="0" w:color="auto"/>
            </w:tcBorders>
            <w:vAlign w:val="center"/>
          </w:tcPr>
          <w:p w14:paraId="33D809DE" w14:textId="03205AF2" w:rsidR="00CA28C1" w:rsidRPr="00840C23" w:rsidRDefault="5FCEB126">
            <w:pPr>
              <w:tabs>
                <w:tab w:val="center" w:pos="3960"/>
              </w:tabs>
              <w:jc w:val="center"/>
            </w:pPr>
            <w:r w:rsidRPr="552FCBDA">
              <w:rPr>
                <w:rFonts w:ascii="Aptos" w:eastAsia="Calibri" w:hAnsi="Aptos" w:cs="Arial"/>
                <w:b/>
                <w:bCs/>
                <w:sz w:val="22"/>
                <w:szCs w:val="22"/>
              </w:rPr>
              <w:t xml:space="preserve">September </w:t>
            </w:r>
            <w:r w:rsidR="00BB7C0B">
              <w:rPr>
                <w:rFonts w:ascii="Aptos" w:eastAsia="Calibri" w:hAnsi="Aptos" w:cs="Arial"/>
                <w:b/>
                <w:bCs/>
                <w:sz w:val="22"/>
                <w:szCs w:val="22"/>
              </w:rPr>
              <w:t>11</w:t>
            </w:r>
            <w:r w:rsidRPr="552FCBDA">
              <w:rPr>
                <w:rFonts w:ascii="Aptos" w:eastAsia="Calibri" w:hAnsi="Aptos" w:cs="Arial"/>
                <w:b/>
                <w:bCs/>
                <w:sz w:val="22"/>
                <w:szCs w:val="22"/>
              </w:rPr>
              <w:t>, 2026</w:t>
            </w:r>
          </w:p>
        </w:tc>
        <w:tc>
          <w:tcPr>
            <w:tcW w:w="1396" w:type="pct"/>
            <w:tcBorders>
              <w:top w:val="single" w:sz="4" w:space="0" w:color="auto"/>
              <w:left w:val="single" w:sz="4" w:space="0" w:color="auto"/>
              <w:bottom w:val="single" w:sz="4" w:space="0" w:color="auto"/>
              <w:right w:val="single" w:sz="4" w:space="0" w:color="auto"/>
            </w:tcBorders>
            <w:vAlign w:val="center"/>
          </w:tcPr>
          <w:p w14:paraId="01FF4ED0" w14:textId="588B3F96" w:rsidR="00CA28C1" w:rsidRPr="00840C23" w:rsidRDefault="74032B7F" w:rsidP="59A2B47D">
            <w:pPr>
              <w:contextualSpacing/>
              <w:jc w:val="center"/>
            </w:pPr>
            <w:r w:rsidRPr="552FCBDA">
              <w:rPr>
                <w:rFonts w:ascii="Aptos" w:hAnsi="Aptos" w:cs="Arial"/>
                <w:b/>
                <w:bCs/>
                <w:sz w:val="22"/>
                <w:szCs w:val="22"/>
              </w:rPr>
              <w:t>2</w:t>
            </w:r>
            <w:r w:rsidR="5FCEB126" w:rsidRPr="552FCBDA">
              <w:rPr>
                <w:rFonts w:ascii="Aptos" w:hAnsi="Aptos" w:cs="Arial"/>
                <w:b/>
                <w:bCs/>
                <w:sz w:val="22"/>
                <w:szCs w:val="22"/>
              </w:rPr>
              <w:t>:</w:t>
            </w:r>
            <w:r w:rsidR="059999A0" w:rsidRPr="552FCBDA">
              <w:rPr>
                <w:rFonts w:ascii="Aptos" w:hAnsi="Aptos" w:cs="Arial"/>
                <w:b/>
                <w:bCs/>
                <w:sz w:val="22"/>
                <w:szCs w:val="22"/>
              </w:rPr>
              <w:t>30</w:t>
            </w:r>
            <w:r w:rsidR="5FCEB126" w:rsidRPr="552FCBDA">
              <w:rPr>
                <w:rFonts w:ascii="Aptos" w:hAnsi="Aptos" w:cs="Arial"/>
                <w:b/>
                <w:bCs/>
                <w:sz w:val="22"/>
                <w:szCs w:val="22"/>
              </w:rPr>
              <w:t xml:space="preserve"> – </w:t>
            </w:r>
            <w:r w:rsidR="67338699" w:rsidRPr="552FCBDA">
              <w:rPr>
                <w:rFonts w:ascii="Aptos" w:hAnsi="Aptos" w:cs="Arial"/>
                <w:b/>
                <w:bCs/>
                <w:sz w:val="22"/>
                <w:szCs w:val="22"/>
              </w:rPr>
              <w:t>3</w:t>
            </w:r>
            <w:r w:rsidR="5FCEB126" w:rsidRPr="552FCBDA">
              <w:rPr>
                <w:rFonts w:ascii="Aptos" w:hAnsi="Aptos" w:cs="Arial"/>
                <w:b/>
                <w:bCs/>
                <w:sz w:val="22"/>
                <w:szCs w:val="22"/>
              </w:rPr>
              <w:t>:</w:t>
            </w:r>
            <w:r w:rsidR="0AD36E8E" w:rsidRPr="552FCBDA">
              <w:rPr>
                <w:rFonts w:ascii="Aptos" w:hAnsi="Aptos" w:cs="Arial"/>
                <w:b/>
                <w:bCs/>
                <w:sz w:val="22"/>
                <w:szCs w:val="22"/>
              </w:rPr>
              <w:t>30</w:t>
            </w:r>
            <w:r w:rsidR="5FCEB126" w:rsidRPr="552FCBDA">
              <w:rPr>
                <w:rFonts w:ascii="Aptos" w:hAnsi="Aptos" w:cs="Arial"/>
                <w:b/>
                <w:bCs/>
                <w:sz w:val="22"/>
                <w:szCs w:val="22"/>
              </w:rPr>
              <w:t xml:space="preserve">pm </w:t>
            </w:r>
          </w:p>
        </w:tc>
        <w:tc>
          <w:tcPr>
            <w:tcW w:w="1585" w:type="pct"/>
            <w:tcBorders>
              <w:top w:val="single" w:sz="4" w:space="0" w:color="auto"/>
              <w:left w:val="single" w:sz="4" w:space="0" w:color="auto"/>
              <w:right w:val="single" w:sz="4" w:space="0" w:color="auto"/>
            </w:tcBorders>
            <w:vAlign w:val="center"/>
          </w:tcPr>
          <w:p w14:paraId="3A7F27C7" w14:textId="13E2FB7C" w:rsidR="00CA28C1" w:rsidRPr="00840C23" w:rsidRDefault="5FCEB126" w:rsidP="59A2B47D">
            <w:pPr>
              <w:tabs>
                <w:tab w:val="center" w:pos="3960"/>
              </w:tabs>
              <w:jc w:val="center"/>
              <w:rPr>
                <w:rFonts w:ascii="Aptos" w:eastAsia="Calibri" w:hAnsi="Aptos" w:cs="Arial"/>
                <w:b/>
                <w:bCs/>
                <w:sz w:val="22"/>
                <w:szCs w:val="22"/>
              </w:rPr>
            </w:pPr>
            <w:r w:rsidRPr="552FCBDA">
              <w:rPr>
                <w:rFonts w:ascii="Aptos" w:eastAsia="Calibri" w:hAnsi="Aptos" w:cs="Arial"/>
                <w:b/>
                <w:bCs/>
                <w:sz w:val="22"/>
                <w:szCs w:val="22"/>
              </w:rPr>
              <w:t>Teams Info in Calendar</w:t>
            </w:r>
          </w:p>
        </w:tc>
      </w:tr>
    </w:tbl>
    <w:p w14:paraId="18AE4F71" w14:textId="77777777" w:rsidR="00240464" w:rsidRDefault="00240464" w:rsidP="00436E76">
      <w:pPr>
        <w:tabs>
          <w:tab w:val="center" w:pos="3960"/>
        </w:tabs>
        <w:spacing w:after="0"/>
        <w:ind w:left="210"/>
        <w:jc w:val="center"/>
        <w:rPr>
          <w:rFonts w:ascii="Aptos" w:eastAsia="Calibri" w:hAnsi="Aptos" w:cs="Arial"/>
          <w:b/>
          <w:spacing w:val="-3"/>
        </w:rPr>
      </w:pPr>
    </w:p>
    <w:p w14:paraId="0B5CB79B" w14:textId="7C74E2DC" w:rsidR="00025311" w:rsidRDefault="00682382" w:rsidP="00436E76">
      <w:pPr>
        <w:tabs>
          <w:tab w:val="center" w:pos="3960"/>
        </w:tabs>
        <w:spacing w:after="0"/>
        <w:ind w:left="210"/>
        <w:jc w:val="center"/>
        <w:rPr>
          <w:rFonts w:ascii="Aptos" w:eastAsia="Calibri" w:hAnsi="Aptos" w:cs="Arial"/>
          <w:b/>
          <w:spacing w:val="-3"/>
        </w:rPr>
      </w:pPr>
      <w:r w:rsidRPr="007A4C87">
        <w:rPr>
          <w:rFonts w:ascii="Aptos" w:eastAsia="Calibri" w:hAnsi="Aptos" w:cs="Arial"/>
          <w:b/>
          <w:spacing w:val="-3"/>
        </w:rPr>
        <w:t>Responses Due</w:t>
      </w:r>
    </w:p>
    <w:p w14:paraId="366EE01F" w14:textId="77777777" w:rsidR="00025311" w:rsidRPr="007A4C87" w:rsidRDefault="00025311" w:rsidP="00436E76">
      <w:pPr>
        <w:tabs>
          <w:tab w:val="center" w:pos="3960"/>
        </w:tabs>
        <w:spacing w:after="0"/>
        <w:ind w:left="210"/>
        <w:jc w:val="center"/>
        <w:rPr>
          <w:rFonts w:ascii="Aptos" w:eastAsia="Calibri" w:hAnsi="Aptos" w:cs="Arial"/>
          <w:b/>
          <w:spacing w:val="-3"/>
        </w:rPr>
      </w:pPr>
    </w:p>
    <w:p w14:paraId="4D46A9F5" w14:textId="5799ABBE" w:rsidR="00682382" w:rsidRPr="00F119E0" w:rsidRDefault="210FF4B2" w:rsidP="59A2B47D">
      <w:pPr>
        <w:spacing w:after="0" w:line="240" w:lineRule="auto"/>
        <w:jc w:val="center"/>
        <w:rPr>
          <w:rFonts w:ascii="Aptos" w:eastAsia="Calibri" w:hAnsi="Aptos" w:cs="Arial"/>
          <w:b/>
          <w:bCs/>
          <w:spacing w:val="-3"/>
        </w:rPr>
      </w:pPr>
      <w:r w:rsidRPr="59A2B47D">
        <w:rPr>
          <w:rFonts w:ascii="Aptos" w:eastAsia="Calibri" w:hAnsi="Aptos" w:cs="Arial"/>
          <w:b/>
          <w:bCs/>
          <w:spacing w:val="-3"/>
        </w:rPr>
        <w:t xml:space="preserve">2:00 pm </w:t>
      </w:r>
      <w:r w:rsidR="52FE393A" w:rsidRPr="59A2B47D">
        <w:rPr>
          <w:rFonts w:ascii="Aptos" w:eastAsia="Calibri" w:hAnsi="Aptos" w:cs="Arial"/>
          <w:b/>
          <w:bCs/>
          <w:spacing w:val="-3"/>
        </w:rPr>
        <w:t>on</w:t>
      </w:r>
      <w:r w:rsidR="1D545242" w:rsidRPr="59A2B47D">
        <w:rPr>
          <w:rFonts w:ascii="Aptos" w:eastAsia="Calibri" w:hAnsi="Aptos" w:cs="Arial"/>
          <w:b/>
          <w:bCs/>
        </w:rPr>
        <w:t xml:space="preserve"> October </w:t>
      </w:r>
      <w:r w:rsidR="00BB7C0B">
        <w:rPr>
          <w:rFonts w:ascii="Aptos" w:eastAsia="Calibri" w:hAnsi="Aptos" w:cs="Arial"/>
          <w:b/>
          <w:bCs/>
        </w:rPr>
        <w:t>15</w:t>
      </w:r>
      <w:r w:rsidR="29D8D31C" w:rsidRPr="59A2B47D">
        <w:rPr>
          <w:rFonts w:ascii="Aptos" w:eastAsia="Calibri" w:hAnsi="Aptos" w:cs="Arial"/>
          <w:b/>
          <w:bCs/>
        </w:rPr>
        <w:t>, 2026</w:t>
      </w:r>
    </w:p>
    <w:p w14:paraId="2AF2E7AF" w14:textId="77777777" w:rsidR="00682382" w:rsidRPr="00682382" w:rsidRDefault="00682382" w:rsidP="00682382">
      <w:pPr>
        <w:tabs>
          <w:tab w:val="center" w:pos="3960"/>
        </w:tabs>
        <w:spacing w:after="0" w:line="240" w:lineRule="auto"/>
        <w:ind w:left="210"/>
        <w:jc w:val="center"/>
        <w:rPr>
          <w:rFonts w:ascii="Aptos" w:eastAsia="Calibri" w:hAnsi="Aptos" w:cs="Arial"/>
          <w:bCs/>
          <w:spacing w:val="-3"/>
        </w:rPr>
      </w:pPr>
      <w:r w:rsidRPr="00682382">
        <w:rPr>
          <w:rFonts w:ascii="Aptos" w:eastAsia="Calibri" w:hAnsi="Aptos" w:cs="Arial"/>
          <w:bCs/>
          <w:spacing w:val="-3"/>
        </w:rPr>
        <w:t>via email:</w:t>
      </w:r>
    </w:p>
    <w:p w14:paraId="43AEE995" w14:textId="77777777" w:rsidR="00682382" w:rsidRPr="007A4C87" w:rsidRDefault="00682382" w:rsidP="00682382">
      <w:pPr>
        <w:tabs>
          <w:tab w:val="center" w:pos="3960"/>
        </w:tabs>
        <w:spacing w:after="0" w:line="240" w:lineRule="auto"/>
        <w:ind w:left="210"/>
        <w:jc w:val="center"/>
        <w:rPr>
          <w:rFonts w:ascii="Aptos" w:eastAsia="Calibri" w:hAnsi="Aptos" w:cs="Arial"/>
          <w:b/>
          <w:spacing w:val="-3"/>
        </w:rPr>
      </w:pPr>
      <w:hyperlink r:id="rId11" w:history="1">
        <w:r w:rsidRPr="007A4C87">
          <w:rPr>
            <w:rStyle w:val="Hyperlink"/>
            <w:rFonts w:ascii="Aptos" w:hAnsi="Aptos" w:cs="Arial"/>
            <w:b/>
          </w:rPr>
          <w:t>Procurement@acgov.org</w:t>
        </w:r>
      </w:hyperlink>
    </w:p>
    <w:p w14:paraId="2843DE22" w14:textId="77777777" w:rsidR="00682382" w:rsidRDefault="00682382" w:rsidP="00682382">
      <w:pPr>
        <w:tabs>
          <w:tab w:val="left" w:pos="-720"/>
        </w:tabs>
        <w:spacing w:after="0" w:line="240" w:lineRule="auto"/>
        <w:jc w:val="center"/>
        <w:rPr>
          <w:rFonts w:ascii="Aptos" w:eastAsia="Calibri" w:hAnsi="Aptos" w:cs="Arial"/>
          <w:b/>
          <w:spacing w:val="-3"/>
          <w:u w:val="single"/>
        </w:rPr>
      </w:pPr>
    </w:p>
    <w:p w14:paraId="0E98C274" w14:textId="62A1EF14" w:rsidR="001F4D3C" w:rsidRPr="00F119E0" w:rsidRDefault="001F4D3C" w:rsidP="00682382">
      <w:pPr>
        <w:tabs>
          <w:tab w:val="left" w:pos="-720"/>
        </w:tabs>
        <w:spacing w:after="0" w:line="240" w:lineRule="auto"/>
        <w:jc w:val="center"/>
        <w:rPr>
          <w:rFonts w:ascii="Aptos" w:eastAsia="Calibri" w:hAnsi="Aptos" w:cs="Arial"/>
          <w:b/>
          <w:spacing w:val="-3"/>
          <w:u w:val="single"/>
        </w:rPr>
      </w:pPr>
      <w:r>
        <w:rPr>
          <w:rFonts w:ascii="Aptos" w:eastAsia="Calibri" w:hAnsi="Aptos" w:cs="Arial"/>
          <w:b/>
          <w:spacing w:val="-3"/>
          <w:u w:val="single"/>
        </w:rPr>
        <w:t>Proposals received after this date/time will NOT be accepted</w:t>
      </w:r>
    </w:p>
    <w:p w14:paraId="0A84583C" w14:textId="77777777" w:rsidR="00436E76" w:rsidRPr="007A4C87" w:rsidRDefault="00436E76" w:rsidP="00D626EF">
      <w:pPr>
        <w:tabs>
          <w:tab w:val="left" w:pos="0"/>
        </w:tabs>
        <w:spacing w:line="276" w:lineRule="auto"/>
        <w:ind w:left="570"/>
        <w:jc w:val="center"/>
        <w:rPr>
          <w:rFonts w:ascii="Aptos" w:hAnsi="Aptos"/>
          <w:b/>
          <w:color w:val="2E74B5" w:themeColor="accent1" w:themeShade="BF"/>
        </w:rPr>
      </w:pPr>
    </w:p>
    <w:p w14:paraId="1239B869" w14:textId="77777777" w:rsidR="00436E76" w:rsidRPr="007A4C87" w:rsidRDefault="00436E76" w:rsidP="00D626EF">
      <w:pPr>
        <w:tabs>
          <w:tab w:val="left" w:pos="0"/>
        </w:tabs>
        <w:spacing w:line="276" w:lineRule="auto"/>
        <w:ind w:left="570"/>
        <w:jc w:val="center"/>
        <w:rPr>
          <w:rFonts w:ascii="Aptos" w:hAnsi="Aptos"/>
          <w:b/>
          <w:color w:val="2E74B5" w:themeColor="accent1" w:themeShade="BF"/>
        </w:rPr>
      </w:pPr>
    </w:p>
    <w:p w14:paraId="4B6459FA" w14:textId="77777777" w:rsidR="00436E76" w:rsidRPr="007A4C87" w:rsidRDefault="00436E76" w:rsidP="00D626EF">
      <w:pPr>
        <w:tabs>
          <w:tab w:val="left" w:pos="0"/>
        </w:tabs>
        <w:spacing w:line="276" w:lineRule="auto"/>
        <w:ind w:left="570"/>
        <w:jc w:val="center"/>
        <w:rPr>
          <w:rFonts w:ascii="Aptos" w:hAnsi="Aptos"/>
          <w:b/>
          <w:color w:val="2E74B5" w:themeColor="accent1" w:themeShade="BF"/>
        </w:rPr>
        <w:sectPr w:rsidR="00436E76" w:rsidRPr="007A4C8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63DCB0BF" w14:textId="77777777" w:rsidR="00AE7F47" w:rsidRPr="007A4C87" w:rsidRDefault="00AE7F47" w:rsidP="00D626EF">
      <w:pPr>
        <w:tabs>
          <w:tab w:val="center" w:pos="3960"/>
        </w:tabs>
        <w:spacing w:line="276" w:lineRule="auto"/>
        <w:ind w:left="210"/>
        <w:jc w:val="center"/>
        <w:rPr>
          <w:rFonts w:ascii="Aptos" w:eastAsia="Calibri" w:hAnsi="Aptos" w:cs="Arial"/>
          <w:b/>
          <w:color w:val="008080"/>
          <w:spacing w:val="-3"/>
        </w:rPr>
      </w:pPr>
      <w:r w:rsidRPr="007A4C87">
        <w:rPr>
          <w:rFonts w:ascii="Aptos" w:eastAsia="Calibri" w:hAnsi="Aptos" w:cs="Arial"/>
          <w:b/>
          <w:color w:val="008080"/>
          <w:spacing w:val="-3"/>
        </w:rPr>
        <w:lastRenderedPageBreak/>
        <w:t>TABLE OF CONTENTS</w:t>
      </w:r>
    </w:p>
    <w:p w14:paraId="247582EE" w14:textId="77777777" w:rsidR="00AE7F47" w:rsidRPr="007A4C87" w:rsidRDefault="00AE7F47" w:rsidP="00D626EF">
      <w:pPr>
        <w:tabs>
          <w:tab w:val="center" w:pos="3960"/>
        </w:tabs>
        <w:spacing w:after="0" w:line="276" w:lineRule="auto"/>
        <w:ind w:left="210"/>
        <w:jc w:val="both"/>
        <w:rPr>
          <w:rFonts w:ascii="Aptos" w:eastAsia="Calibri" w:hAnsi="Aptos" w:cs="Arial"/>
          <w:b/>
          <w:color w:val="008080"/>
          <w:spacing w:val="-3"/>
        </w:rPr>
      </w:pPr>
    </w:p>
    <w:p w14:paraId="4B2C9B62" w14:textId="77777777" w:rsidR="00AE7F47" w:rsidRPr="007A4C87" w:rsidRDefault="00AE7F47" w:rsidP="00D626EF">
      <w:pPr>
        <w:tabs>
          <w:tab w:val="center" w:pos="3960"/>
          <w:tab w:val="left" w:pos="8460"/>
        </w:tabs>
        <w:spacing w:after="0" w:line="276" w:lineRule="auto"/>
        <w:ind w:left="210" w:right="450"/>
        <w:jc w:val="right"/>
        <w:rPr>
          <w:rFonts w:ascii="Aptos" w:eastAsia="Calibri" w:hAnsi="Aptos" w:cs="Arial"/>
          <w:b/>
          <w:spacing w:val="-3"/>
        </w:rPr>
      </w:pPr>
      <w:r w:rsidRPr="007A4C87">
        <w:rPr>
          <w:rFonts w:ascii="Aptos" w:eastAsia="Calibri" w:hAnsi="Aptos" w:cs="Arial"/>
          <w:b/>
          <w:spacing w:val="-3"/>
        </w:rPr>
        <w:t>Page</w:t>
      </w:r>
    </w:p>
    <w:p w14:paraId="00062A42" w14:textId="19D3E80E" w:rsidR="00DA1120" w:rsidRDefault="000528F5">
      <w:pPr>
        <w:pStyle w:val="TOC1"/>
        <w:rPr>
          <w:rFonts w:asciiTheme="minorHAnsi" w:eastAsiaTheme="minorEastAsia" w:hAnsiTheme="minorHAnsi" w:cstheme="minorBidi"/>
          <w:b w:val="0"/>
          <w:kern w:val="2"/>
          <w:sz w:val="24"/>
          <w:szCs w:val="24"/>
          <w14:ligatures w14:val="standardContextual"/>
        </w:rPr>
      </w:pPr>
      <w:r w:rsidRPr="007A4C87">
        <w:rPr>
          <w:rFonts w:ascii="Aptos" w:eastAsia="Times New Roman" w:hAnsi="Aptos"/>
          <w:bCs/>
          <w:caps/>
          <w:sz w:val="24"/>
          <w:szCs w:val="24"/>
        </w:rPr>
        <w:fldChar w:fldCharType="begin"/>
      </w:r>
      <w:r w:rsidR="00AE7F47" w:rsidRPr="007A4C87">
        <w:rPr>
          <w:rFonts w:ascii="Aptos" w:eastAsia="Times New Roman" w:hAnsi="Aptos"/>
          <w:bCs/>
          <w:caps/>
          <w:sz w:val="24"/>
          <w:szCs w:val="24"/>
        </w:rPr>
        <w:instrText xml:space="preserve"> TOC \o "2-3" \f \h \z \t "Heading 1,1" </w:instrText>
      </w:r>
      <w:r w:rsidRPr="007A4C87">
        <w:rPr>
          <w:rFonts w:ascii="Aptos" w:eastAsia="Times New Roman" w:hAnsi="Aptos"/>
          <w:bCs/>
          <w:caps/>
          <w:sz w:val="24"/>
          <w:szCs w:val="24"/>
        </w:rPr>
        <w:fldChar w:fldCharType="separate"/>
      </w:r>
      <w:hyperlink w:anchor="_Toc239146709" w:history="1">
        <w:r w:rsidR="00DA1120" w:rsidRPr="0004628A">
          <w:rPr>
            <w:rStyle w:val="Hyperlink"/>
            <w:rFonts w:ascii="Aptos" w:hAnsi="Aptos"/>
          </w:rPr>
          <w:t>I.</w:t>
        </w:r>
        <w:r w:rsidR="00DA1120">
          <w:rPr>
            <w:rFonts w:asciiTheme="minorHAnsi" w:eastAsiaTheme="minorEastAsia" w:hAnsiTheme="minorHAnsi" w:cstheme="minorBidi"/>
            <w:b w:val="0"/>
            <w:kern w:val="2"/>
            <w:sz w:val="24"/>
            <w:szCs w:val="24"/>
            <w14:ligatures w14:val="standardContextual"/>
          </w:rPr>
          <w:tab/>
        </w:r>
        <w:r w:rsidR="00DA1120" w:rsidRPr="0004628A">
          <w:rPr>
            <w:rStyle w:val="Hyperlink"/>
            <w:rFonts w:ascii="Aptos" w:hAnsi="Aptos"/>
          </w:rPr>
          <w:t>STATEMENT OF WORK</w:t>
        </w:r>
        <w:r w:rsidR="00DA1120">
          <w:rPr>
            <w:webHidden/>
          </w:rPr>
          <w:tab/>
        </w:r>
        <w:r w:rsidR="00DA1120">
          <w:rPr>
            <w:webHidden/>
          </w:rPr>
          <w:fldChar w:fldCharType="begin"/>
        </w:r>
        <w:r w:rsidR="00DA1120">
          <w:rPr>
            <w:webHidden/>
          </w:rPr>
          <w:instrText xml:space="preserve"> PAGEREF _Toc239146709 \h </w:instrText>
        </w:r>
        <w:r w:rsidR="00DA1120">
          <w:rPr>
            <w:webHidden/>
          </w:rPr>
        </w:r>
        <w:r w:rsidR="00DA1120">
          <w:rPr>
            <w:webHidden/>
          </w:rPr>
          <w:fldChar w:fldCharType="separate"/>
        </w:r>
        <w:r w:rsidR="00DA1120">
          <w:rPr>
            <w:webHidden/>
          </w:rPr>
          <w:t>3</w:t>
        </w:r>
        <w:r w:rsidR="00DA1120">
          <w:rPr>
            <w:webHidden/>
          </w:rPr>
          <w:fldChar w:fldCharType="end"/>
        </w:r>
      </w:hyperlink>
    </w:p>
    <w:p w14:paraId="078FE79E" w14:textId="77E316E6" w:rsidR="00DA1120" w:rsidRDefault="00DA1120">
      <w:pPr>
        <w:pStyle w:val="TOC2"/>
        <w:rPr>
          <w:rFonts w:asciiTheme="minorHAnsi" w:eastAsiaTheme="minorEastAsia" w:hAnsiTheme="minorHAnsi" w:cstheme="minorBidi"/>
          <w:kern w:val="2"/>
          <w:sz w:val="24"/>
          <w:szCs w:val="24"/>
          <w14:ligatures w14:val="standardContextual"/>
        </w:rPr>
      </w:pPr>
      <w:hyperlink w:anchor="_Toc239146710" w:history="1">
        <w:r w:rsidRPr="0004628A">
          <w:rPr>
            <w:rStyle w:val="Hyperlink"/>
            <w:rFonts w:ascii="Aptos" w:hAnsi="Aptos"/>
          </w:rPr>
          <w:t>A.</w:t>
        </w:r>
        <w:r>
          <w:rPr>
            <w:rFonts w:asciiTheme="minorHAnsi" w:eastAsiaTheme="minorEastAsia" w:hAnsiTheme="minorHAnsi" w:cstheme="minorBidi"/>
            <w:kern w:val="2"/>
            <w:sz w:val="24"/>
            <w:szCs w:val="24"/>
            <w14:ligatures w14:val="standardContextual"/>
          </w:rPr>
          <w:tab/>
        </w:r>
        <w:r w:rsidRPr="0004628A">
          <w:rPr>
            <w:rStyle w:val="Hyperlink"/>
            <w:rFonts w:ascii="Aptos" w:hAnsi="Aptos"/>
          </w:rPr>
          <w:t>INTENT</w:t>
        </w:r>
        <w:r>
          <w:rPr>
            <w:webHidden/>
          </w:rPr>
          <w:tab/>
        </w:r>
        <w:r>
          <w:rPr>
            <w:webHidden/>
          </w:rPr>
          <w:fldChar w:fldCharType="begin"/>
        </w:r>
        <w:r>
          <w:rPr>
            <w:webHidden/>
          </w:rPr>
          <w:instrText xml:space="preserve"> PAGEREF _Toc239146710 \h </w:instrText>
        </w:r>
        <w:r>
          <w:rPr>
            <w:webHidden/>
          </w:rPr>
        </w:r>
        <w:r>
          <w:rPr>
            <w:webHidden/>
          </w:rPr>
          <w:fldChar w:fldCharType="separate"/>
        </w:r>
        <w:r>
          <w:rPr>
            <w:webHidden/>
          </w:rPr>
          <w:t>3</w:t>
        </w:r>
        <w:r>
          <w:rPr>
            <w:webHidden/>
          </w:rPr>
          <w:fldChar w:fldCharType="end"/>
        </w:r>
      </w:hyperlink>
    </w:p>
    <w:p w14:paraId="36B5505F" w14:textId="3712C274" w:rsidR="00DA1120" w:rsidRDefault="00DA1120">
      <w:pPr>
        <w:pStyle w:val="TOC2"/>
        <w:rPr>
          <w:rFonts w:asciiTheme="minorHAnsi" w:eastAsiaTheme="minorEastAsia" w:hAnsiTheme="minorHAnsi" w:cstheme="minorBidi"/>
          <w:kern w:val="2"/>
          <w:sz w:val="24"/>
          <w:szCs w:val="24"/>
          <w14:ligatures w14:val="standardContextual"/>
        </w:rPr>
      </w:pPr>
      <w:hyperlink w:anchor="_Toc239146711" w:history="1">
        <w:r w:rsidRPr="0004628A">
          <w:rPr>
            <w:rStyle w:val="Hyperlink"/>
            <w:rFonts w:ascii="Aptos" w:hAnsi="Aptos"/>
          </w:rPr>
          <w:t>B.</w:t>
        </w:r>
        <w:r>
          <w:rPr>
            <w:rFonts w:asciiTheme="minorHAnsi" w:eastAsiaTheme="minorEastAsia" w:hAnsiTheme="minorHAnsi" w:cstheme="minorBidi"/>
            <w:kern w:val="2"/>
            <w:sz w:val="24"/>
            <w:szCs w:val="24"/>
            <w14:ligatures w14:val="standardContextual"/>
          </w:rPr>
          <w:tab/>
        </w:r>
        <w:r w:rsidRPr="0004628A">
          <w:rPr>
            <w:rStyle w:val="Hyperlink"/>
            <w:rFonts w:ascii="Aptos" w:hAnsi="Aptos"/>
          </w:rPr>
          <w:t>BACKGROUND</w:t>
        </w:r>
        <w:r>
          <w:rPr>
            <w:webHidden/>
          </w:rPr>
          <w:tab/>
        </w:r>
        <w:r>
          <w:rPr>
            <w:webHidden/>
          </w:rPr>
          <w:fldChar w:fldCharType="begin"/>
        </w:r>
        <w:r>
          <w:rPr>
            <w:webHidden/>
          </w:rPr>
          <w:instrText xml:space="preserve"> PAGEREF _Toc239146711 \h </w:instrText>
        </w:r>
        <w:r>
          <w:rPr>
            <w:webHidden/>
          </w:rPr>
        </w:r>
        <w:r>
          <w:rPr>
            <w:webHidden/>
          </w:rPr>
          <w:fldChar w:fldCharType="separate"/>
        </w:r>
        <w:r>
          <w:rPr>
            <w:webHidden/>
          </w:rPr>
          <w:t>3</w:t>
        </w:r>
        <w:r>
          <w:rPr>
            <w:webHidden/>
          </w:rPr>
          <w:fldChar w:fldCharType="end"/>
        </w:r>
      </w:hyperlink>
    </w:p>
    <w:p w14:paraId="64D927F1" w14:textId="43B6B474" w:rsidR="00DA1120" w:rsidRDefault="00DA1120">
      <w:pPr>
        <w:pStyle w:val="TOC2"/>
        <w:rPr>
          <w:rFonts w:asciiTheme="minorHAnsi" w:eastAsiaTheme="minorEastAsia" w:hAnsiTheme="minorHAnsi" w:cstheme="minorBidi"/>
          <w:kern w:val="2"/>
          <w:sz w:val="24"/>
          <w:szCs w:val="24"/>
          <w14:ligatures w14:val="standardContextual"/>
        </w:rPr>
      </w:pPr>
      <w:hyperlink w:anchor="_Toc239146712" w:history="1">
        <w:r w:rsidRPr="0004628A">
          <w:rPr>
            <w:rStyle w:val="Hyperlink"/>
            <w:rFonts w:ascii="Aptos" w:hAnsi="Aptos"/>
          </w:rPr>
          <w:t>C.</w:t>
        </w:r>
        <w:r>
          <w:rPr>
            <w:rFonts w:asciiTheme="minorHAnsi" w:eastAsiaTheme="minorEastAsia" w:hAnsiTheme="minorHAnsi" w:cstheme="minorBidi"/>
            <w:kern w:val="2"/>
            <w:sz w:val="24"/>
            <w:szCs w:val="24"/>
            <w14:ligatures w14:val="standardContextual"/>
          </w:rPr>
          <w:tab/>
        </w:r>
        <w:r w:rsidRPr="0004628A">
          <w:rPr>
            <w:rStyle w:val="Hyperlink"/>
            <w:rFonts w:ascii="Aptos" w:hAnsi="Aptos"/>
          </w:rPr>
          <w:t>SCOPE</w:t>
        </w:r>
        <w:r>
          <w:rPr>
            <w:webHidden/>
          </w:rPr>
          <w:tab/>
        </w:r>
        <w:r>
          <w:rPr>
            <w:webHidden/>
          </w:rPr>
          <w:fldChar w:fldCharType="begin"/>
        </w:r>
        <w:r>
          <w:rPr>
            <w:webHidden/>
          </w:rPr>
          <w:instrText xml:space="preserve"> PAGEREF _Toc239146712 \h </w:instrText>
        </w:r>
        <w:r>
          <w:rPr>
            <w:webHidden/>
          </w:rPr>
        </w:r>
        <w:r>
          <w:rPr>
            <w:webHidden/>
          </w:rPr>
          <w:fldChar w:fldCharType="separate"/>
        </w:r>
        <w:r>
          <w:rPr>
            <w:webHidden/>
          </w:rPr>
          <w:t>4</w:t>
        </w:r>
        <w:r>
          <w:rPr>
            <w:webHidden/>
          </w:rPr>
          <w:fldChar w:fldCharType="end"/>
        </w:r>
      </w:hyperlink>
    </w:p>
    <w:p w14:paraId="79DE3199" w14:textId="4D83381E" w:rsidR="00DA1120" w:rsidRDefault="00DA1120">
      <w:pPr>
        <w:pStyle w:val="TOC2"/>
        <w:rPr>
          <w:rFonts w:asciiTheme="minorHAnsi" w:eastAsiaTheme="minorEastAsia" w:hAnsiTheme="minorHAnsi" w:cstheme="minorBidi"/>
          <w:kern w:val="2"/>
          <w:sz w:val="24"/>
          <w:szCs w:val="24"/>
          <w14:ligatures w14:val="standardContextual"/>
        </w:rPr>
      </w:pPr>
      <w:hyperlink w:anchor="_Toc239146713" w:history="1">
        <w:r w:rsidRPr="0004628A">
          <w:rPr>
            <w:rStyle w:val="Hyperlink"/>
            <w:rFonts w:ascii="Aptos" w:hAnsi="Aptos"/>
          </w:rPr>
          <w:t>D.</w:t>
        </w:r>
        <w:r>
          <w:rPr>
            <w:rFonts w:asciiTheme="minorHAnsi" w:eastAsiaTheme="minorEastAsia" w:hAnsiTheme="minorHAnsi" w:cstheme="minorBidi"/>
            <w:kern w:val="2"/>
            <w:sz w:val="24"/>
            <w:szCs w:val="24"/>
            <w14:ligatures w14:val="standardContextual"/>
          </w:rPr>
          <w:tab/>
        </w:r>
        <w:r w:rsidRPr="0004628A">
          <w:rPr>
            <w:rStyle w:val="Hyperlink"/>
            <w:rFonts w:ascii="Aptos" w:hAnsi="Aptos"/>
          </w:rPr>
          <w:t>BIDDER MINIMUM QUALIFICATIONS</w:t>
        </w:r>
        <w:r>
          <w:rPr>
            <w:webHidden/>
          </w:rPr>
          <w:tab/>
        </w:r>
        <w:r>
          <w:rPr>
            <w:webHidden/>
          </w:rPr>
          <w:fldChar w:fldCharType="begin"/>
        </w:r>
        <w:r>
          <w:rPr>
            <w:webHidden/>
          </w:rPr>
          <w:instrText xml:space="preserve"> PAGEREF _Toc239146713 \h </w:instrText>
        </w:r>
        <w:r>
          <w:rPr>
            <w:webHidden/>
          </w:rPr>
        </w:r>
        <w:r>
          <w:rPr>
            <w:webHidden/>
          </w:rPr>
          <w:fldChar w:fldCharType="separate"/>
        </w:r>
        <w:r>
          <w:rPr>
            <w:webHidden/>
          </w:rPr>
          <w:t>6</w:t>
        </w:r>
        <w:r>
          <w:rPr>
            <w:webHidden/>
          </w:rPr>
          <w:fldChar w:fldCharType="end"/>
        </w:r>
      </w:hyperlink>
    </w:p>
    <w:p w14:paraId="5C21ADBF" w14:textId="0B68CBDB" w:rsidR="00DA1120" w:rsidRDefault="00DA1120">
      <w:pPr>
        <w:pStyle w:val="TOC2"/>
        <w:rPr>
          <w:rFonts w:asciiTheme="minorHAnsi" w:eastAsiaTheme="minorEastAsia" w:hAnsiTheme="minorHAnsi" w:cstheme="minorBidi"/>
          <w:kern w:val="2"/>
          <w:sz w:val="24"/>
          <w:szCs w:val="24"/>
          <w14:ligatures w14:val="standardContextual"/>
        </w:rPr>
      </w:pPr>
      <w:hyperlink w:anchor="_Toc239146714" w:history="1">
        <w:r w:rsidRPr="0004628A">
          <w:rPr>
            <w:rStyle w:val="Hyperlink"/>
            <w:rFonts w:ascii="Aptos" w:hAnsi="Aptos"/>
          </w:rPr>
          <w:t>E.</w:t>
        </w:r>
        <w:r>
          <w:rPr>
            <w:rFonts w:asciiTheme="minorHAnsi" w:eastAsiaTheme="minorEastAsia" w:hAnsiTheme="minorHAnsi" w:cstheme="minorBidi"/>
            <w:kern w:val="2"/>
            <w:sz w:val="24"/>
            <w:szCs w:val="24"/>
            <w14:ligatures w14:val="standardContextual"/>
          </w:rPr>
          <w:tab/>
        </w:r>
        <w:r w:rsidRPr="0004628A">
          <w:rPr>
            <w:rStyle w:val="Hyperlink"/>
            <w:rFonts w:ascii="Aptos" w:hAnsi="Aptos"/>
          </w:rPr>
          <w:t>OTHER REQUIREMENTS</w:t>
        </w:r>
        <w:r>
          <w:rPr>
            <w:webHidden/>
          </w:rPr>
          <w:tab/>
        </w:r>
        <w:r>
          <w:rPr>
            <w:webHidden/>
          </w:rPr>
          <w:fldChar w:fldCharType="begin"/>
        </w:r>
        <w:r>
          <w:rPr>
            <w:webHidden/>
          </w:rPr>
          <w:instrText xml:space="preserve"> PAGEREF _Toc239146714 \h </w:instrText>
        </w:r>
        <w:r>
          <w:rPr>
            <w:webHidden/>
          </w:rPr>
        </w:r>
        <w:r>
          <w:rPr>
            <w:webHidden/>
          </w:rPr>
          <w:fldChar w:fldCharType="separate"/>
        </w:r>
        <w:r>
          <w:rPr>
            <w:webHidden/>
          </w:rPr>
          <w:t>6</w:t>
        </w:r>
        <w:r>
          <w:rPr>
            <w:webHidden/>
          </w:rPr>
          <w:fldChar w:fldCharType="end"/>
        </w:r>
      </w:hyperlink>
    </w:p>
    <w:p w14:paraId="13135946" w14:textId="069566C3" w:rsidR="00DA1120" w:rsidRDefault="00DA1120">
      <w:pPr>
        <w:pStyle w:val="TOC1"/>
        <w:rPr>
          <w:rFonts w:asciiTheme="minorHAnsi" w:eastAsiaTheme="minorEastAsia" w:hAnsiTheme="minorHAnsi" w:cstheme="minorBidi"/>
          <w:b w:val="0"/>
          <w:kern w:val="2"/>
          <w:sz w:val="24"/>
          <w:szCs w:val="24"/>
          <w14:ligatures w14:val="standardContextual"/>
        </w:rPr>
      </w:pPr>
      <w:hyperlink w:anchor="_Toc239146715" w:history="1">
        <w:r w:rsidRPr="0004628A">
          <w:rPr>
            <w:rStyle w:val="Hyperlink"/>
            <w:rFonts w:ascii="Aptos" w:hAnsi="Aptos"/>
          </w:rPr>
          <w:t>II.</w:t>
        </w:r>
        <w:r>
          <w:rPr>
            <w:rFonts w:asciiTheme="minorHAnsi" w:eastAsiaTheme="minorEastAsia" w:hAnsiTheme="minorHAnsi" w:cstheme="minorBidi"/>
            <w:b w:val="0"/>
            <w:kern w:val="2"/>
            <w:sz w:val="24"/>
            <w:szCs w:val="24"/>
            <w14:ligatures w14:val="standardContextual"/>
          </w:rPr>
          <w:tab/>
        </w:r>
        <w:r w:rsidRPr="0004628A">
          <w:rPr>
            <w:rStyle w:val="Hyperlink"/>
            <w:rFonts w:ascii="Aptos" w:hAnsi="Aptos"/>
          </w:rPr>
          <w:t>INSTRUCTIONS TO BIDDERS</w:t>
        </w:r>
        <w:r>
          <w:rPr>
            <w:webHidden/>
          </w:rPr>
          <w:tab/>
        </w:r>
        <w:r>
          <w:rPr>
            <w:webHidden/>
          </w:rPr>
          <w:fldChar w:fldCharType="begin"/>
        </w:r>
        <w:r>
          <w:rPr>
            <w:webHidden/>
          </w:rPr>
          <w:instrText xml:space="preserve"> PAGEREF _Toc239146715 \h </w:instrText>
        </w:r>
        <w:r>
          <w:rPr>
            <w:webHidden/>
          </w:rPr>
        </w:r>
        <w:r>
          <w:rPr>
            <w:webHidden/>
          </w:rPr>
          <w:fldChar w:fldCharType="separate"/>
        </w:r>
        <w:r>
          <w:rPr>
            <w:webHidden/>
          </w:rPr>
          <w:t>8</w:t>
        </w:r>
        <w:r>
          <w:rPr>
            <w:webHidden/>
          </w:rPr>
          <w:fldChar w:fldCharType="end"/>
        </w:r>
      </w:hyperlink>
    </w:p>
    <w:p w14:paraId="68548095" w14:textId="43642DB1" w:rsidR="00DA1120" w:rsidRDefault="00DA1120">
      <w:pPr>
        <w:pStyle w:val="TOC2"/>
        <w:rPr>
          <w:rFonts w:asciiTheme="minorHAnsi" w:eastAsiaTheme="minorEastAsia" w:hAnsiTheme="minorHAnsi" w:cstheme="minorBidi"/>
          <w:kern w:val="2"/>
          <w:sz w:val="24"/>
          <w:szCs w:val="24"/>
          <w14:ligatures w14:val="standardContextual"/>
        </w:rPr>
      </w:pPr>
      <w:hyperlink w:anchor="_Toc239146716" w:history="1">
        <w:r w:rsidRPr="0004628A">
          <w:rPr>
            <w:rStyle w:val="Hyperlink"/>
            <w:rFonts w:ascii="Aptos" w:hAnsi="Aptos"/>
          </w:rPr>
          <w:t>A.</w:t>
        </w:r>
        <w:r>
          <w:rPr>
            <w:rFonts w:asciiTheme="minorHAnsi" w:eastAsiaTheme="minorEastAsia" w:hAnsiTheme="minorHAnsi" w:cstheme="minorBidi"/>
            <w:kern w:val="2"/>
            <w:sz w:val="24"/>
            <w:szCs w:val="24"/>
            <w14:ligatures w14:val="standardContextual"/>
          </w:rPr>
          <w:tab/>
        </w:r>
        <w:r w:rsidRPr="0004628A">
          <w:rPr>
            <w:rStyle w:val="Hyperlink"/>
            <w:rFonts w:ascii="Aptos" w:hAnsi="Aptos"/>
          </w:rPr>
          <w:t>COUNTY CONTRACTS</w:t>
        </w:r>
        <w:r>
          <w:rPr>
            <w:webHidden/>
          </w:rPr>
          <w:tab/>
        </w:r>
        <w:r>
          <w:rPr>
            <w:webHidden/>
          </w:rPr>
          <w:fldChar w:fldCharType="begin"/>
        </w:r>
        <w:r>
          <w:rPr>
            <w:webHidden/>
          </w:rPr>
          <w:instrText xml:space="preserve"> PAGEREF _Toc239146716 \h </w:instrText>
        </w:r>
        <w:r>
          <w:rPr>
            <w:webHidden/>
          </w:rPr>
        </w:r>
        <w:r>
          <w:rPr>
            <w:webHidden/>
          </w:rPr>
          <w:fldChar w:fldCharType="separate"/>
        </w:r>
        <w:r>
          <w:rPr>
            <w:webHidden/>
          </w:rPr>
          <w:t>8</w:t>
        </w:r>
        <w:r>
          <w:rPr>
            <w:webHidden/>
          </w:rPr>
          <w:fldChar w:fldCharType="end"/>
        </w:r>
      </w:hyperlink>
    </w:p>
    <w:p w14:paraId="0CD5D024" w14:textId="452F6CD7" w:rsidR="00DA1120" w:rsidRDefault="00DA1120">
      <w:pPr>
        <w:pStyle w:val="TOC2"/>
        <w:rPr>
          <w:rFonts w:asciiTheme="minorHAnsi" w:eastAsiaTheme="minorEastAsia" w:hAnsiTheme="minorHAnsi" w:cstheme="minorBidi"/>
          <w:kern w:val="2"/>
          <w:sz w:val="24"/>
          <w:szCs w:val="24"/>
          <w14:ligatures w14:val="standardContextual"/>
        </w:rPr>
      </w:pPr>
      <w:hyperlink w:anchor="_Toc239146717" w:history="1">
        <w:r w:rsidRPr="0004628A">
          <w:rPr>
            <w:rStyle w:val="Hyperlink"/>
            <w:rFonts w:ascii="Aptos" w:hAnsi="Aptos"/>
          </w:rPr>
          <w:t>B.</w:t>
        </w:r>
        <w:r>
          <w:rPr>
            <w:rFonts w:asciiTheme="minorHAnsi" w:eastAsiaTheme="minorEastAsia" w:hAnsiTheme="minorHAnsi" w:cstheme="minorBidi"/>
            <w:kern w:val="2"/>
            <w:sz w:val="24"/>
            <w:szCs w:val="24"/>
            <w14:ligatures w14:val="standardContextual"/>
          </w:rPr>
          <w:tab/>
        </w:r>
        <w:r w:rsidRPr="0004628A">
          <w:rPr>
            <w:rStyle w:val="Hyperlink"/>
            <w:rFonts w:ascii="Aptos" w:hAnsi="Aptos"/>
          </w:rPr>
          <w:t>CALENDAR OF EVENTS</w:t>
        </w:r>
        <w:r>
          <w:rPr>
            <w:webHidden/>
          </w:rPr>
          <w:tab/>
        </w:r>
        <w:r>
          <w:rPr>
            <w:webHidden/>
          </w:rPr>
          <w:fldChar w:fldCharType="begin"/>
        </w:r>
        <w:r>
          <w:rPr>
            <w:webHidden/>
          </w:rPr>
          <w:instrText xml:space="preserve"> PAGEREF _Toc239146717 \h </w:instrText>
        </w:r>
        <w:r>
          <w:rPr>
            <w:webHidden/>
          </w:rPr>
        </w:r>
        <w:r>
          <w:rPr>
            <w:webHidden/>
          </w:rPr>
          <w:fldChar w:fldCharType="separate"/>
        </w:r>
        <w:r>
          <w:rPr>
            <w:webHidden/>
          </w:rPr>
          <w:t>9</w:t>
        </w:r>
        <w:r>
          <w:rPr>
            <w:webHidden/>
          </w:rPr>
          <w:fldChar w:fldCharType="end"/>
        </w:r>
      </w:hyperlink>
    </w:p>
    <w:p w14:paraId="019E99CC" w14:textId="15DFB9A3" w:rsidR="00DA1120" w:rsidRDefault="00DA1120">
      <w:pPr>
        <w:pStyle w:val="TOC2"/>
        <w:rPr>
          <w:rFonts w:asciiTheme="minorHAnsi" w:eastAsiaTheme="minorEastAsia" w:hAnsiTheme="minorHAnsi" w:cstheme="minorBidi"/>
          <w:kern w:val="2"/>
          <w:sz w:val="24"/>
          <w:szCs w:val="24"/>
          <w14:ligatures w14:val="standardContextual"/>
        </w:rPr>
      </w:pPr>
      <w:hyperlink w:anchor="_Toc239146718" w:history="1">
        <w:r w:rsidRPr="0004628A">
          <w:rPr>
            <w:rStyle w:val="Hyperlink"/>
            <w:rFonts w:ascii="Aptos" w:eastAsia="Calibri" w:hAnsi="Aptos"/>
          </w:rPr>
          <w:t>C.</w:t>
        </w:r>
        <w:r>
          <w:rPr>
            <w:rFonts w:asciiTheme="minorHAnsi" w:eastAsiaTheme="minorEastAsia" w:hAnsiTheme="minorHAnsi" w:cstheme="minorBidi"/>
            <w:kern w:val="2"/>
            <w:sz w:val="24"/>
            <w:szCs w:val="24"/>
            <w14:ligatures w14:val="standardContextual"/>
          </w:rPr>
          <w:tab/>
        </w:r>
        <w:r w:rsidRPr="0004628A">
          <w:rPr>
            <w:rStyle w:val="Hyperlink"/>
            <w:rFonts w:ascii="Aptos" w:eastAsia="Calibri" w:hAnsi="Aptos"/>
          </w:rPr>
          <w:t>SMALL LOCAL EMERGING BUSINESS (SLEB) PREFERENCE POINTS</w:t>
        </w:r>
        <w:r>
          <w:rPr>
            <w:webHidden/>
          </w:rPr>
          <w:tab/>
        </w:r>
        <w:r>
          <w:rPr>
            <w:webHidden/>
          </w:rPr>
          <w:fldChar w:fldCharType="begin"/>
        </w:r>
        <w:r>
          <w:rPr>
            <w:webHidden/>
          </w:rPr>
          <w:instrText xml:space="preserve"> PAGEREF _Toc239146718 \h </w:instrText>
        </w:r>
        <w:r>
          <w:rPr>
            <w:webHidden/>
          </w:rPr>
        </w:r>
        <w:r>
          <w:rPr>
            <w:webHidden/>
          </w:rPr>
          <w:fldChar w:fldCharType="separate"/>
        </w:r>
        <w:r>
          <w:rPr>
            <w:webHidden/>
          </w:rPr>
          <w:t>9</w:t>
        </w:r>
        <w:r>
          <w:rPr>
            <w:webHidden/>
          </w:rPr>
          <w:fldChar w:fldCharType="end"/>
        </w:r>
      </w:hyperlink>
    </w:p>
    <w:p w14:paraId="3C7EDABC" w14:textId="5CFF922C" w:rsidR="00DA1120" w:rsidRDefault="00DA1120">
      <w:pPr>
        <w:pStyle w:val="TOC2"/>
        <w:rPr>
          <w:rFonts w:asciiTheme="minorHAnsi" w:eastAsiaTheme="minorEastAsia" w:hAnsiTheme="minorHAnsi" w:cstheme="minorBidi"/>
          <w:kern w:val="2"/>
          <w:sz w:val="24"/>
          <w:szCs w:val="24"/>
          <w14:ligatures w14:val="standardContextual"/>
        </w:rPr>
      </w:pPr>
      <w:hyperlink w:anchor="_Toc239146719" w:history="1">
        <w:r w:rsidRPr="0004628A">
          <w:rPr>
            <w:rStyle w:val="Hyperlink"/>
            <w:rFonts w:ascii="Aptos" w:eastAsia="Calibri" w:hAnsi="Aptos"/>
          </w:rPr>
          <w:t>D.</w:t>
        </w:r>
        <w:r>
          <w:rPr>
            <w:rFonts w:asciiTheme="minorHAnsi" w:eastAsiaTheme="minorEastAsia" w:hAnsiTheme="minorHAnsi" w:cstheme="minorBidi"/>
            <w:kern w:val="2"/>
            <w:sz w:val="24"/>
            <w:szCs w:val="24"/>
            <w14:ligatures w14:val="standardContextual"/>
          </w:rPr>
          <w:tab/>
        </w:r>
        <w:r w:rsidRPr="0004628A">
          <w:rPr>
            <w:rStyle w:val="Hyperlink"/>
            <w:rFonts w:ascii="Aptos" w:eastAsia="Calibri" w:hAnsi="Aptos"/>
          </w:rPr>
          <w:t>SUBMITTAL OF PROPOSALS/BIDS</w:t>
        </w:r>
        <w:r>
          <w:rPr>
            <w:webHidden/>
          </w:rPr>
          <w:tab/>
        </w:r>
        <w:r>
          <w:rPr>
            <w:webHidden/>
          </w:rPr>
          <w:fldChar w:fldCharType="begin"/>
        </w:r>
        <w:r>
          <w:rPr>
            <w:webHidden/>
          </w:rPr>
          <w:instrText xml:space="preserve"> PAGEREF _Toc239146719 \h </w:instrText>
        </w:r>
        <w:r>
          <w:rPr>
            <w:webHidden/>
          </w:rPr>
        </w:r>
        <w:r>
          <w:rPr>
            <w:webHidden/>
          </w:rPr>
          <w:fldChar w:fldCharType="separate"/>
        </w:r>
        <w:r>
          <w:rPr>
            <w:webHidden/>
          </w:rPr>
          <w:t>10</w:t>
        </w:r>
        <w:r>
          <w:rPr>
            <w:webHidden/>
          </w:rPr>
          <w:fldChar w:fldCharType="end"/>
        </w:r>
      </w:hyperlink>
    </w:p>
    <w:p w14:paraId="699A3DE8" w14:textId="79D72CE2" w:rsidR="00DA1120" w:rsidRDefault="00DA1120">
      <w:pPr>
        <w:pStyle w:val="TOC2"/>
        <w:rPr>
          <w:rFonts w:asciiTheme="minorHAnsi" w:eastAsiaTheme="minorEastAsia" w:hAnsiTheme="minorHAnsi" w:cstheme="minorBidi"/>
          <w:kern w:val="2"/>
          <w:sz w:val="24"/>
          <w:szCs w:val="24"/>
          <w14:ligatures w14:val="standardContextual"/>
        </w:rPr>
      </w:pPr>
      <w:hyperlink w:anchor="_Toc239146720" w:history="1">
        <w:r w:rsidRPr="0004628A">
          <w:rPr>
            <w:rStyle w:val="Hyperlink"/>
            <w:rFonts w:ascii="Aptos" w:eastAsia="Calibri" w:hAnsi="Aptos"/>
          </w:rPr>
          <w:t>E.</w:t>
        </w:r>
        <w:r>
          <w:rPr>
            <w:rFonts w:asciiTheme="minorHAnsi" w:eastAsiaTheme="minorEastAsia" w:hAnsiTheme="minorHAnsi" w:cstheme="minorBidi"/>
            <w:kern w:val="2"/>
            <w:sz w:val="24"/>
            <w:szCs w:val="24"/>
            <w14:ligatures w14:val="standardContextual"/>
          </w:rPr>
          <w:tab/>
        </w:r>
        <w:r w:rsidRPr="0004628A">
          <w:rPr>
            <w:rStyle w:val="Hyperlink"/>
            <w:rFonts w:ascii="Aptos" w:eastAsia="Calibri" w:hAnsi="Aptos"/>
          </w:rPr>
          <w:t>RESPONSE FORMAT/PROPOSAL RESPONSES</w:t>
        </w:r>
        <w:r>
          <w:rPr>
            <w:webHidden/>
          </w:rPr>
          <w:tab/>
        </w:r>
        <w:r>
          <w:rPr>
            <w:webHidden/>
          </w:rPr>
          <w:fldChar w:fldCharType="begin"/>
        </w:r>
        <w:r>
          <w:rPr>
            <w:webHidden/>
          </w:rPr>
          <w:instrText xml:space="preserve"> PAGEREF _Toc239146720 \h </w:instrText>
        </w:r>
        <w:r>
          <w:rPr>
            <w:webHidden/>
          </w:rPr>
        </w:r>
        <w:r>
          <w:rPr>
            <w:webHidden/>
          </w:rPr>
          <w:fldChar w:fldCharType="separate"/>
        </w:r>
        <w:r>
          <w:rPr>
            <w:webHidden/>
          </w:rPr>
          <w:t>12</w:t>
        </w:r>
        <w:r>
          <w:rPr>
            <w:webHidden/>
          </w:rPr>
          <w:fldChar w:fldCharType="end"/>
        </w:r>
      </w:hyperlink>
    </w:p>
    <w:p w14:paraId="5D45C9E4" w14:textId="4A0AADE0" w:rsidR="00DA1120" w:rsidRDefault="00DA1120">
      <w:pPr>
        <w:pStyle w:val="TOC1"/>
        <w:rPr>
          <w:rFonts w:asciiTheme="minorHAnsi" w:eastAsiaTheme="minorEastAsia" w:hAnsiTheme="minorHAnsi" w:cstheme="minorBidi"/>
          <w:b w:val="0"/>
          <w:kern w:val="2"/>
          <w:sz w:val="24"/>
          <w:szCs w:val="24"/>
          <w14:ligatures w14:val="standardContextual"/>
        </w:rPr>
      </w:pPr>
      <w:hyperlink w:anchor="_Toc239146721" w:history="1">
        <w:r w:rsidRPr="0004628A">
          <w:rPr>
            <w:rStyle w:val="Hyperlink"/>
            <w:rFonts w:ascii="Aptos" w:hAnsi="Aptos"/>
          </w:rPr>
          <w:t>III.</w:t>
        </w:r>
        <w:r>
          <w:rPr>
            <w:rFonts w:asciiTheme="minorHAnsi" w:eastAsiaTheme="minorEastAsia" w:hAnsiTheme="minorHAnsi" w:cstheme="minorBidi"/>
            <w:b w:val="0"/>
            <w:kern w:val="2"/>
            <w:sz w:val="24"/>
            <w:szCs w:val="24"/>
            <w14:ligatures w14:val="standardContextual"/>
          </w:rPr>
          <w:tab/>
        </w:r>
        <w:r w:rsidRPr="0004628A">
          <w:rPr>
            <w:rStyle w:val="Hyperlink"/>
            <w:rFonts w:ascii="Aptos" w:hAnsi="Aptos"/>
          </w:rPr>
          <w:t>APPENDICES</w:t>
        </w:r>
        <w:r>
          <w:rPr>
            <w:webHidden/>
          </w:rPr>
          <w:tab/>
        </w:r>
        <w:r>
          <w:rPr>
            <w:webHidden/>
          </w:rPr>
          <w:fldChar w:fldCharType="begin"/>
        </w:r>
        <w:r>
          <w:rPr>
            <w:webHidden/>
          </w:rPr>
          <w:instrText xml:space="preserve"> PAGEREF _Toc239146721 \h </w:instrText>
        </w:r>
        <w:r>
          <w:rPr>
            <w:webHidden/>
          </w:rPr>
        </w:r>
        <w:r>
          <w:rPr>
            <w:webHidden/>
          </w:rPr>
          <w:fldChar w:fldCharType="separate"/>
        </w:r>
        <w:r>
          <w:rPr>
            <w:webHidden/>
          </w:rPr>
          <w:t>16</w:t>
        </w:r>
        <w:r>
          <w:rPr>
            <w:webHidden/>
          </w:rPr>
          <w:fldChar w:fldCharType="end"/>
        </w:r>
      </w:hyperlink>
    </w:p>
    <w:p w14:paraId="595F1D26" w14:textId="7602E2BE" w:rsidR="00DA1120" w:rsidRDefault="00DA1120">
      <w:pPr>
        <w:pStyle w:val="TOC2"/>
        <w:rPr>
          <w:rFonts w:asciiTheme="minorHAnsi" w:eastAsiaTheme="minorEastAsia" w:hAnsiTheme="minorHAnsi" w:cstheme="minorBidi"/>
          <w:kern w:val="2"/>
          <w:sz w:val="24"/>
          <w:szCs w:val="24"/>
          <w14:ligatures w14:val="standardContextual"/>
        </w:rPr>
      </w:pPr>
      <w:hyperlink w:anchor="_Toc239146722" w:history="1">
        <w:r w:rsidRPr="0004628A">
          <w:rPr>
            <w:rStyle w:val="Hyperlink"/>
            <w:rFonts w:ascii="Aptos" w:eastAsia="Calibri" w:hAnsi="Aptos"/>
          </w:rPr>
          <w:t>A.</w:t>
        </w:r>
        <w:r>
          <w:rPr>
            <w:rFonts w:asciiTheme="minorHAnsi" w:eastAsiaTheme="minorEastAsia" w:hAnsiTheme="minorHAnsi" w:cstheme="minorBidi"/>
            <w:kern w:val="2"/>
            <w:sz w:val="24"/>
            <w:szCs w:val="24"/>
            <w14:ligatures w14:val="standardContextual"/>
          </w:rPr>
          <w:tab/>
        </w:r>
        <w:r w:rsidRPr="0004628A">
          <w:rPr>
            <w:rStyle w:val="Hyperlink"/>
            <w:rFonts w:ascii="Aptos" w:eastAsia="Calibri" w:hAnsi="Aptos"/>
          </w:rPr>
          <w:t>GLOSSARY &amp; ACRONYM LIST</w:t>
        </w:r>
        <w:r>
          <w:rPr>
            <w:webHidden/>
          </w:rPr>
          <w:tab/>
        </w:r>
        <w:r>
          <w:rPr>
            <w:webHidden/>
          </w:rPr>
          <w:fldChar w:fldCharType="begin"/>
        </w:r>
        <w:r>
          <w:rPr>
            <w:webHidden/>
          </w:rPr>
          <w:instrText xml:space="preserve"> PAGEREF _Toc239146722 \h </w:instrText>
        </w:r>
        <w:r>
          <w:rPr>
            <w:webHidden/>
          </w:rPr>
        </w:r>
        <w:r>
          <w:rPr>
            <w:webHidden/>
          </w:rPr>
          <w:fldChar w:fldCharType="separate"/>
        </w:r>
        <w:r>
          <w:rPr>
            <w:webHidden/>
          </w:rPr>
          <w:t>16</w:t>
        </w:r>
        <w:r>
          <w:rPr>
            <w:webHidden/>
          </w:rPr>
          <w:fldChar w:fldCharType="end"/>
        </w:r>
      </w:hyperlink>
    </w:p>
    <w:p w14:paraId="30EE152B" w14:textId="0995BA19" w:rsidR="00DA1120" w:rsidRDefault="00DA1120">
      <w:pPr>
        <w:pStyle w:val="TOC2"/>
        <w:rPr>
          <w:rFonts w:asciiTheme="minorHAnsi" w:eastAsiaTheme="minorEastAsia" w:hAnsiTheme="minorHAnsi" w:cstheme="minorBidi"/>
          <w:kern w:val="2"/>
          <w:sz w:val="24"/>
          <w:szCs w:val="24"/>
          <w14:ligatures w14:val="standardContextual"/>
        </w:rPr>
      </w:pPr>
      <w:hyperlink w:anchor="_Toc239146723" w:history="1">
        <w:r w:rsidRPr="0004628A">
          <w:rPr>
            <w:rStyle w:val="Hyperlink"/>
            <w:rFonts w:ascii="Aptos" w:hAnsi="Aptos"/>
          </w:rPr>
          <w:t>B.</w:t>
        </w:r>
        <w:r>
          <w:rPr>
            <w:rFonts w:asciiTheme="minorHAnsi" w:eastAsiaTheme="minorEastAsia" w:hAnsiTheme="minorHAnsi" w:cstheme="minorBidi"/>
            <w:kern w:val="2"/>
            <w:sz w:val="24"/>
            <w:szCs w:val="24"/>
            <w14:ligatures w14:val="standardContextual"/>
          </w:rPr>
          <w:tab/>
        </w:r>
        <w:r w:rsidRPr="0004628A">
          <w:rPr>
            <w:rStyle w:val="Hyperlink"/>
            <w:rFonts w:ascii="Aptos" w:hAnsi="Aptos"/>
          </w:rPr>
          <w:t>BID RESPONSE PACKET</w:t>
        </w:r>
        <w:r>
          <w:rPr>
            <w:webHidden/>
          </w:rPr>
          <w:tab/>
        </w:r>
        <w:r>
          <w:rPr>
            <w:webHidden/>
          </w:rPr>
          <w:fldChar w:fldCharType="begin"/>
        </w:r>
        <w:r>
          <w:rPr>
            <w:webHidden/>
          </w:rPr>
          <w:instrText xml:space="preserve"> PAGEREF _Toc239146723 \h </w:instrText>
        </w:r>
        <w:r>
          <w:rPr>
            <w:webHidden/>
          </w:rPr>
        </w:r>
        <w:r>
          <w:rPr>
            <w:webHidden/>
          </w:rPr>
          <w:fldChar w:fldCharType="separate"/>
        </w:r>
        <w:r>
          <w:rPr>
            <w:webHidden/>
          </w:rPr>
          <w:t>18</w:t>
        </w:r>
        <w:r>
          <w:rPr>
            <w:webHidden/>
          </w:rPr>
          <w:fldChar w:fldCharType="end"/>
        </w:r>
      </w:hyperlink>
    </w:p>
    <w:p w14:paraId="38AEEEB5" w14:textId="37DA5445" w:rsidR="00DA1120" w:rsidRDefault="00DA1120">
      <w:pPr>
        <w:pStyle w:val="TOC2"/>
        <w:rPr>
          <w:rFonts w:asciiTheme="minorHAnsi" w:eastAsiaTheme="minorEastAsia" w:hAnsiTheme="minorHAnsi" w:cstheme="minorBidi"/>
          <w:kern w:val="2"/>
          <w:sz w:val="24"/>
          <w:szCs w:val="24"/>
          <w14:ligatures w14:val="standardContextual"/>
        </w:rPr>
      </w:pPr>
      <w:hyperlink w:anchor="_Toc239146724" w:history="1">
        <w:r w:rsidRPr="0004628A">
          <w:rPr>
            <w:rStyle w:val="Hyperlink"/>
            <w:rFonts w:ascii="Aptos" w:eastAsia="Calibri" w:hAnsi="Aptos"/>
          </w:rPr>
          <w:t>C.</w:t>
        </w:r>
        <w:r>
          <w:rPr>
            <w:rFonts w:asciiTheme="minorHAnsi" w:eastAsiaTheme="minorEastAsia" w:hAnsiTheme="minorHAnsi" w:cstheme="minorBidi"/>
            <w:kern w:val="2"/>
            <w:sz w:val="24"/>
            <w:szCs w:val="24"/>
            <w14:ligatures w14:val="standardContextual"/>
          </w:rPr>
          <w:tab/>
        </w:r>
        <w:r w:rsidRPr="0004628A">
          <w:rPr>
            <w:rStyle w:val="Hyperlink"/>
            <w:rFonts w:ascii="Aptos" w:eastAsia="Calibri" w:hAnsi="Aptos"/>
          </w:rPr>
          <w:t>INSURANCE REQUIREMENTS</w:t>
        </w:r>
        <w:r>
          <w:rPr>
            <w:webHidden/>
          </w:rPr>
          <w:tab/>
        </w:r>
        <w:r>
          <w:rPr>
            <w:webHidden/>
          </w:rPr>
          <w:fldChar w:fldCharType="begin"/>
        </w:r>
        <w:r>
          <w:rPr>
            <w:webHidden/>
          </w:rPr>
          <w:instrText xml:space="preserve"> PAGEREF _Toc239146724 \h </w:instrText>
        </w:r>
        <w:r>
          <w:rPr>
            <w:webHidden/>
          </w:rPr>
        </w:r>
        <w:r>
          <w:rPr>
            <w:webHidden/>
          </w:rPr>
          <w:fldChar w:fldCharType="separate"/>
        </w:r>
        <w:r>
          <w:rPr>
            <w:webHidden/>
          </w:rPr>
          <w:t>19</w:t>
        </w:r>
        <w:r>
          <w:rPr>
            <w:webHidden/>
          </w:rPr>
          <w:fldChar w:fldCharType="end"/>
        </w:r>
      </w:hyperlink>
    </w:p>
    <w:p w14:paraId="0E332244" w14:textId="2A0878A9" w:rsidR="00AE7F47" w:rsidRPr="007A4C87" w:rsidRDefault="000528F5" w:rsidP="00D626EF">
      <w:pPr>
        <w:pStyle w:val="ListParagraph"/>
        <w:spacing w:line="276" w:lineRule="auto"/>
        <w:ind w:left="0"/>
        <w:jc w:val="both"/>
        <w:rPr>
          <w:rFonts w:ascii="Aptos" w:hAnsi="Aptos" w:cs="Arial"/>
        </w:rPr>
      </w:pPr>
      <w:r w:rsidRPr="007A4C87">
        <w:rPr>
          <w:rFonts w:ascii="Aptos" w:eastAsia="Calibri" w:hAnsi="Aptos" w:cs="Arial"/>
          <w:b/>
          <w:bCs/>
          <w:caps/>
          <w:sz w:val="24"/>
          <w:szCs w:val="24"/>
        </w:rPr>
        <w:fldChar w:fldCharType="end"/>
      </w:r>
    </w:p>
    <w:p w14:paraId="5AB64A3E" w14:textId="77777777" w:rsidR="00AE7F47" w:rsidRPr="007A4C87" w:rsidRDefault="00AE7F47" w:rsidP="00D626EF">
      <w:pPr>
        <w:spacing w:line="276" w:lineRule="auto"/>
        <w:rPr>
          <w:rFonts w:ascii="Aptos" w:hAnsi="Aptos"/>
        </w:rPr>
        <w:sectPr w:rsidR="00AE7F47" w:rsidRPr="007A4C87">
          <w:headerReference w:type="default" r:id="rId18"/>
          <w:pgSz w:w="12240" w:h="15840"/>
          <w:pgMar w:top="1440" w:right="1440" w:bottom="1440" w:left="1440" w:header="720" w:footer="720" w:gutter="0"/>
          <w:cols w:space="720"/>
          <w:docGrid w:linePitch="360"/>
        </w:sectPr>
      </w:pPr>
    </w:p>
    <w:p w14:paraId="1E4B1311" w14:textId="77777777" w:rsidR="00AE7F47" w:rsidRPr="007A4C87" w:rsidRDefault="00AE7F47" w:rsidP="00DF12DA">
      <w:pPr>
        <w:pStyle w:val="Heading1"/>
        <w:numPr>
          <w:ilvl w:val="0"/>
          <w:numId w:val="9"/>
        </w:numPr>
        <w:ind w:left="0" w:hanging="360"/>
        <w:jc w:val="both"/>
        <w:rPr>
          <w:rFonts w:ascii="Aptos" w:hAnsi="Aptos" w:cs="Arial"/>
          <w:b/>
          <w:color w:val="2F5496" w:themeColor="accent5" w:themeShade="BF"/>
          <w:sz w:val="22"/>
          <w:szCs w:val="22"/>
        </w:rPr>
      </w:pPr>
      <w:bookmarkStart w:id="0" w:name="_Toc239146709"/>
      <w:r w:rsidRPr="007A4C87">
        <w:rPr>
          <w:rFonts w:ascii="Aptos" w:eastAsia="Calibri" w:hAnsi="Aptos" w:cs="Arial"/>
          <w:b/>
          <w:color w:val="008080"/>
          <w:sz w:val="22"/>
          <w:szCs w:val="22"/>
        </w:rPr>
        <w:lastRenderedPageBreak/>
        <w:t>STATEMENT OF WORK</w:t>
      </w:r>
      <w:bookmarkEnd w:id="0"/>
    </w:p>
    <w:p w14:paraId="41272993" w14:textId="77777777" w:rsidR="00EB1BC9" w:rsidRPr="007A4C87" w:rsidRDefault="00EB1BC9" w:rsidP="00D626EF">
      <w:pPr>
        <w:pStyle w:val="ListParagraph"/>
        <w:spacing w:line="276" w:lineRule="auto"/>
        <w:ind w:left="0"/>
        <w:jc w:val="both"/>
        <w:rPr>
          <w:rFonts w:ascii="Aptos" w:hAnsi="Aptos" w:cs="Arial"/>
        </w:rPr>
      </w:pPr>
    </w:p>
    <w:p w14:paraId="1672C14D" w14:textId="77777777" w:rsidR="00EB1BC9" w:rsidRPr="007A4C87" w:rsidRDefault="00EB1BC9" w:rsidP="00DF12DA">
      <w:pPr>
        <w:pStyle w:val="Heading2"/>
        <w:numPr>
          <w:ilvl w:val="0"/>
          <w:numId w:val="12"/>
        </w:numPr>
        <w:ind w:left="360"/>
        <w:rPr>
          <w:rFonts w:ascii="Aptos" w:hAnsi="Aptos"/>
        </w:rPr>
      </w:pPr>
      <w:bookmarkStart w:id="1" w:name="_Toc239146710"/>
      <w:r w:rsidRPr="007A4C87">
        <w:rPr>
          <w:rFonts w:ascii="Aptos" w:hAnsi="Aptos"/>
        </w:rPr>
        <w:t>INTENT</w:t>
      </w:r>
      <w:bookmarkEnd w:id="1"/>
    </w:p>
    <w:p w14:paraId="4B6E52BB" w14:textId="77777777" w:rsidR="00EB1BC9" w:rsidRPr="007A4C87" w:rsidRDefault="00EB1BC9" w:rsidP="00D626EF">
      <w:pPr>
        <w:pStyle w:val="ListParagraph"/>
        <w:spacing w:line="276" w:lineRule="auto"/>
        <w:ind w:left="360"/>
        <w:jc w:val="both"/>
        <w:rPr>
          <w:rFonts w:ascii="Aptos" w:hAnsi="Aptos" w:cs="Arial"/>
        </w:rPr>
      </w:pPr>
    </w:p>
    <w:p w14:paraId="569DD3E1" w14:textId="4DA6A81B" w:rsidR="00747A63" w:rsidRPr="00747A63" w:rsidRDefault="41D805C8" w:rsidP="00233584">
      <w:pPr>
        <w:spacing w:after="0"/>
        <w:ind w:left="360"/>
        <w:jc w:val="both"/>
        <w:rPr>
          <w:rFonts w:ascii="Aptos" w:hAnsi="Aptos" w:cs="Arial"/>
        </w:rPr>
      </w:pPr>
      <w:r w:rsidRPr="7B85F35A">
        <w:rPr>
          <w:rFonts w:ascii="Aptos" w:hAnsi="Aptos" w:cs="Arial"/>
        </w:rPr>
        <w:t xml:space="preserve">It is the intent of these specifications, terms, and conditions for Alameda County Behavioral Health </w:t>
      </w:r>
      <w:r w:rsidR="7C936AB0" w:rsidRPr="7B85F35A">
        <w:rPr>
          <w:rFonts w:ascii="Aptos" w:hAnsi="Aptos" w:cs="Arial"/>
        </w:rPr>
        <w:t>Department</w:t>
      </w:r>
      <w:r w:rsidRPr="7B85F35A">
        <w:rPr>
          <w:rFonts w:ascii="Aptos" w:hAnsi="Aptos" w:cs="Arial"/>
        </w:rPr>
        <w:t xml:space="preserve"> (he</w:t>
      </w:r>
      <w:r w:rsidR="449C53C3" w:rsidRPr="7B85F35A">
        <w:rPr>
          <w:rFonts w:ascii="Aptos" w:hAnsi="Aptos" w:cs="Arial"/>
        </w:rPr>
        <w:t xml:space="preserve">reafter </w:t>
      </w:r>
      <w:r w:rsidR="7C936AB0" w:rsidRPr="7B85F35A">
        <w:rPr>
          <w:rFonts w:ascii="Aptos" w:hAnsi="Aptos" w:cs="Arial"/>
        </w:rPr>
        <w:t>ACBHD</w:t>
      </w:r>
      <w:r w:rsidR="449C53C3" w:rsidRPr="7B85F35A">
        <w:rPr>
          <w:rFonts w:ascii="Aptos" w:hAnsi="Aptos" w:cs="Arial"/>
        </w:rPr>
        <w:t xml:space="preserve"> or County) to establish a </w:t>
      </w:r>
      <w:r w:rsidR="374FD9AC" w:rsidRPr="7B85F35A">
        <w:rPr>
          <w:rFonts w:ascii="Aptos" w:hAnsi="Aptos" w:cs="Arial"/>
        </w:rPr>
        <w:t>pool</w:t>
      </w:r>
      <w:r w:rsidR="449C53C3" w:rsidRPr="7B85F35A">
        <w:rPr>
          <w:rFonts w:ascii="Aptos" w:hAnsi="Aptos" w:cs="Arial"/>
        </w:rPr>
        <w:t xml:space="preserve"> o</w:t>
      </w:r>
      <w:r w:rsidR="3E6197D5" w:rsidRPr="7B85F35A">
        <w:rPr>
          <w:rFonts w:ascii="Aptos" w:hAnsi="Aptos" w:cs="Arial"/>
        </w:rPr>
        <w:t>f</w:t>
      </w:r>
      <w:r w:rsidR="4D0C9364" w:rsidRPr="7B85F35A">
        <w:rPr>
          <w:rFonts w:ascii="Aptos" w:hAnsi="Aptos" w:cs="Arial"/>
        </w:rPr>
        <w:t xml:space="preserve"> </w:t>
      </w:r>
      <w:r w:rsidR="2FAA6D9B" w:rsidRPr="7B85F35A">
        <w:rPr>
          <w:rFonts w:ascii="Aptos" w:hAnsi="Aptos" w:cs="Arial"/>
        </w:rPr>
        <w:t xml:space="preserve">contractors </w:t>
      </w:r>
      <w:r w:rsidR="45042A77" w:rsidRPr="7B85F35A">
        <w:rPr>
          <w:rFonts w:ascii="Aptos" w:hAnsi="Aptos" w:cs="Arial"/>
        </w:rPr>
        <w:t xml:space="preserve">to provide residential treatment services </w:t>
      </w:r>
      <w:r w:rsidR="0B00EB98" w:rsidRPr="7B85F35A">
        <w:rPr>
          <w:rFonts w:ascii="Aptos" w:hAnsi="Aptos" w:cs="Arial"/>
        </w:rPr>
        <w:t>for</w:t>
      </w:r>
      <w:r w:rsidR="7276F140" w:rsidRPr="7B85F35A">
        <w:rPr>
          <w:rFonts w:ascii="Aptos" w:hAnsi="Aptos" w:cs="Arial"/>
        </w:rPr>
        <w:t xml:space="preserve"> youth </w:t>
      </w:r>
      <w:r w:rsidR="3DBB3B29" w:rsidRPr="7B85F35A">
        <w:rPr>
          <w:rFonts w:ascii="Aptos" w:hAnsi="Aptos" w:cs="Arial"/>
        </w:rPr>
        <w:t xml:space="preserve">experiencing substance use disorders </w:t>
      </w:r>
      <w:r w:rsidR="719E9598" w:rsidRPr="7B85F35A">
        <w:rPr>
          <w:rFonts w:ascii="Aptos" w:hAnsi="Aptos" w:cs="Arial"/>
        </w:rPr>
        <w:t xml:space="preserve">(SUD) </w:t>
      </w:r>
      <w:r w:rsidR="7276F140" w:rsidRPr="7B85F35A">
        <w:rPr>
          <w:rFonts w:ascii="Aptos" w:hAnsi="Aptos" w:cs="Arial"/>
        </w:rPr>
        <w:t>ages 12–17</w:t>
      </w:r>
      <w:r w:rsidR="7B195D7C" w:rsidRPr="7B85F35A">
        <w:rPr>
          <w:rFonts w:ascii="Aptos" w:hAnsi="Aptos" w:cs="Arial"/>
        </w:rPr>
        <w:t>,</w:t>
      </w:r>
      <w:r w:rsidR="7276F140" w:rsidRPr="7B85F35A">
        <w:rPr>
          <w:rFonts w:ascii="Aptos" w:hAnsi="Aptos" w:cs="Arial"/>
        </w:rPr>
        <w:t xml:space="preserve"> including youth with co-occurring mental health conditions and involvement in systems such as child welfare, probation, and education.</w:t>
      </w:r>
    </w:p>
    <w:p w14:paraId="64B8DD6D" w14:textId="77777777" w:rsidR="00D5077A" w:rsidRPr="007A4C87" w:rsidRDefault="00D5077A" w:rsidP="00D626EF">
      <w:pPr>
        <w:pStyle w:val="ListParagraph"/>
        <w:spacing w:line="276" w:lineRule="auto"/>
        <w:ind w:left="360"/>
        <w:jc w:val="both"/>
        <w:rPr>
          <w:rFonts w:ascii="Aptos" w:hAnsi="Aptos" w:cs="Arial"/>
        </w:rPr>
      </w:pPr>
    </w:p>
    <w:p w14:paraId="1950F038" w14:textId="1CB57570" w:rsidR="006B54A7" w:rsidRDefault="7C936AB0" w:rsidP="007667D5">
      <w:pPr>
        <w:pStyle w:val="ListParagraph"/>
        <w:spacing w:after="0" w:line="276" w:lineRule="auto"/>
        <w:ind w:left="360"/>
        <w:jc w:val="both"/>
      </w:pPr>
      <w:r w:rsidRPr="7B85F35A">
        <w:rPr>
          <w:rFonts w:ascii="Aptos" w:hAnsi="Aptos" w:cs="Arial"/>
        </w:rPr>
        <w:t>ACBHD</w:t>
      </w:r>
      <w:r w:rsidR="47F046FB" w:rsidRPr="7B85F35A">
        <w:rPr>
          <w:rFonts w:ascii="Aptos" w:hAnsi="Aptos" w:cs="Arial"/>
        </w:rPr>
        <w:t xml:space="preserve"> intends t</w:t>
      </w:r>
      <w:r w:rsidR="1EB467B9" w:rsidRPr="7B85F35A">
        <w:rPr>
          <w:rFonts w:ascii="Aptos" w:hAnsi="Aptos" w:cs="Arial"/>
        </w:rPr>
        <w:t>o establish</w:t>
      </w:r>
      <w:r w:rsidR="068F355D" w:rsidRPr="7B85F35A">
        <w:rPr>
          <w:rFonts w:ascii="Aptos" w:hAnsi="Aptos" w:cs="Arial"/>
        </w:rPr>
        <w:t xml:space="preserve"> </w:t>
      </w:r>
      <w:r w:rsidR="47F046FB" w:rsidRPr="7B85F35A">
        <w:rPr>
          <w:rFonts w:ascii="Aptos" w:hAnsi="Aptos" w:cs="Arial"/>
        </w:rPr>
        <w:t>contracts</w:t>
      </w:r>
      <w:r w:rsidR="068F355D" w:rsidRPr="7B85F35A">
        <w:rPr>
          <w:rFonts w:ascii="Aptos" w:hAnsi="Aptos" w:cs="Arial"/>
        </w:rPr>
        <w:t xml:space="preserve"> </w:t>
      </w:r>
      <w:r w:rsidR="47F046FB" w:rsidRPr="7B85F35A">
        <w:rPr>
          <w:rFonts w:ascii="Aptos" w:hAnsi="Aptos" w:cs="Arial"/>
        </w:rPr>
        <w:t xml:space="preserve">with </w:t>
      </w:r>
      <w:r w:rsidR="186CA874" w:rsidRPr="7B85F35A">
        <w:rPr>
          <w:rFonts w:ascii="Aptos" w:hAnsi="Aptos" w:cs="Arial"/>
        </w:rPr>
        <w:t xml:space="preserve">Bidders </w:t>
      </w:r>
      <w:r w:rsidR="47F046FB" w:rsidRPr="7B85F35A">
        <w:rPr>
          <w:rFonts w:ascii="Aptos" w:hAnsi="Aptos" w:cs="Arial"/>
        </w:rPr>
        <w:t>who</w:t>
      </w:r>
      <w:r w:rsidR="00EC29D8" w:rsidRPr="7B85F35A">
        <w:rPr>
          <w:rFonts w:ascii="Aptos" w:hAnsi="Aptos" w:cs="Arial"/>
        </w:rPr>
        <w:t>se</w:t>
      </w:r>
      <w:r w:rsidR="47F046FB" w:rsidRPr="7B85F35A">
        <w:rPr>
          <w:rFonts w:ascii="Aptos" w:hAnsi="Aptos" w:cs="Arial"/>
        </w:rPr>
        <w:t xml:space="preserve"> response</w:t>
      </w:r>
      <w:r w:rsidR="00AC5735" w:rsidRPr="7B85F35A">
        <w:rPr>
          <w:rFonts w:ascii="Aptos" w:hAnsi="Aptos" w:cs="Arial"/>
        </w:rPr>
        <w:t>s</w:t>
      </w:r>
      <w:r w:rsidR="47F046FB" w:rsidRPr="7B85F35A">
        <w:rPr>
          <w:rFonts w:ascii="Aptos" w:hAnsi="Aptos" w:cs="Arial"/>
        </w:rPr>
        <w:t xml:space="preserve"> </w:t>
      </w:r>
      <w:r w:rsidR="340F29E2" w:rsidRPr="7B85F35A">
        <w:rPr>
          <w:rFonts w:ascii="Aptos" w:hAnsi="Aptos" w:cs="Arial"/>
        </w:rPr>
        <w:t>conform to th</w:t>
      </w:r>
      <w:r w:rsidR="11FD3ADE" w:rsidRPr="7B85F35A">
        <w:rPr>
          <w:rFonts w:ascii="Aptos" w:hAnsi="Aptos" w:cs="Arial"/>
        </w:rPr>
        <w:t>is</w:t>
      </w:r>
      <w:r w:rsidR="340F29E2" w:rsidRPr="7B85F35A">
        <w:rPr>
          <w:rFonts w:ascii="Aptos" w:hAnsi="Aptos" w:cs="Arial"/>
        </w:rPr>
        <w:t xml:space="preserve"> Request for</w:t>
      </w:r>
      <w:r w:rsidR="0214A78C" w:rsidRPr="7B85F35A">
        <w:rPr>
          <w:rFonts w:ascii="Aptos" w:hAnsi="Aptos" w:cs="Arial"/>
        </w:rPr>
        <w:t xml:space="preserve"> Pre-</w:t>
      </w:r>
      <w:r w:rsidR="340F29E2" w:rsidRPr="7B85F35A">
        <w:rPr>
          <w:rFonts w:ascii="Aptos" w:hAnsi="Aptos" w:cs="Arial"/>
        </w:rPr>
        <w:t>Qualification (RF</w:t>
      </w:r>
      <w:r w:rsidR="0214A78C" w:rsidRPr="7B85F35A">
        <w:rPr>
          <w:rFonts w:ascii="Aptos" w:hAnsi="Aptos" w:cs="Arial"/>
        </w:rPr>
        <w:t>P</w:t>
      </w:r>
      <w:r w:rsidR="47F046FB" w:rsidRPr="7B85F35A">
        <w:rPr>
          <w:rFonts w:ascii="Aptos" w:hAnsi="Aptos" w:cs="Arial"/>
        </w:rPr>
        <w:t xml:space="preserve">Q) and meet County requirements. </w:t>
      </w:r>
      <w:r w:rsidR="77DCC8D9" w:rsidRPr="7B85F35A">
        <w:rPr>
          <w:rFonts w:ascii="Aptos" w:hAnsi="Aptos" w:cs="Arial"/>
        </w:rPr>
        <w:t xml:space="preserve">The contracts </w:t>
      </w:r>
      <w:r w:rsidR="7A651CB3" w:rsidRPr="7B85F35A">
        <w:rPr>
          <w:rFonts w:ascii="Aptos" w:hAnsi="Aptos" w:cs="Arial"/>
        </w:rPr>
        <w:t>resulting</w:t>
      </w:r>
      <w:r w:rsidR="77DCC8D9" w:rsidRPr="7B85F35A">
        <w:rPr>
          <w:rFonts w:ascii="Aptos" w:hAnsi="Aptos" w:cs="Arial"/>
        </w:rPr>
        <w:t xml:space="preserve"> from this RF</w:t>
      </w:r>
      <w:r w:rsidR="6A3B1C57" w:rsidRPr="7B85F35A">
        <w:rPr>
          <w:rFonts w:ascii="Aptos" w:hAnsi="Aptos" w:cs="Arial"/>
        </w:rPr>
        <w:t>P</w:t>
      </w:r>
      <w:r w:rsidR="77DCC8D9" w:rsidRPr="7B85F35A">
        <w:rPr>
          <w:rFonts w:ascii="Aptos" w:hAnsi="Aptos" w:cs="Arial"/>
        </w:rPr>
        <w:t xml:space="preserve">Q will be </w:t>
      </w:r>
      <w:proofErr w:type="gramStart"/>
      <w:r w:rsidR="77DCC8D9" w:rsidRPr="7B85F35A">
        <w:rPr>
          <w:rFonts w:ascii="Aptos" w:hAnsi="Aptos" w:cs="Arial"/>
        </w:rPr>
        <w:t>reimbursed</w:t>
      </w:r>
      <w:proofErr w:type="gramEnd"/>
      <w:r w:rsidR="0A93B3E4" w:rsidRPr="7B85F35A">
        <w:rPr>
          <w:rFonts w:ascii="Aptos" w:hAnsi="Aptos" w:cs="Arial"/>
        </w:rPr>
        <w:t xml:space="preserve"> a per bed day rate </w:t>
      </w:r>
      <w:r w:rsidR="7A651CB3" w:rsidRPr="7B85F35A">
        <w:rPr>
          <w:rFonts w:ascii="Aptos" w:hAnsi="Aptos" w:cs="Arial"/>
        </w:rPr>
        <w:t xml:space="preserve">for </w:t>
      </w:r>
      <w:r w:rsidR="2C94BF24" w:rsidRPr="7B85F35A">
        <w:rPr>
          <w:rFonts w:ascii="Aptos" w:hAnsi="Aptos" w:cs="Arial"/>
        </w:rPr>
        <w:t>ACBHD</w:t>
      </w:r>
      <w:r w:rsidR="7A651CB3" w:rsidRPr="7B85F35A">
        <w:rPr>
          <w:rFonts w:ascii="Aptos" w:hAnsi="Aptos" w:cs="Arial"/>
        </w:rPr>
        <w:t xml:space="preserve"> referred clients.</w:t>
      </w:r>
    </w:p>
    <w:p w14:paraId="1650438A" w14:textId="389DD98D" w:rsidR="552FCBDA" w:rsidRDefault="552FCBDA" w:rsidP="552FCBDA">
      <w:pPr>
        <w:pStyle w:val="ListParagraph"/>
        <w:spacing w:line="276" w:lineRule="auto"/>
        <w:ind w:left="360"/>
        <w:jc w:val="both"/>
        <w:rPr>
          <w:rFonts w:ascii="Aptos" w:hAnsi="Aptos" w:cs="Arial"/>
        </w:rPr>
      </w:pPr>
    </w:p>
    <w:p w14:paraId="50102D93" w14:textId="12C5051E" w:rsidR="00FE1E9F" w:rsidRPr="007A4C87" w:rsidRDefault="49B1D0FB" w:rsidP="00297443">
      <w:pPr>
        <w:pStyle w:val="ListParagraph"/>
        <w:spacing w:line="276" w:lineRule="auto"/>
        <w:ind w:left="360"/>
        <w:jc w:val="both"/>
        <w:rPr>
          <w:rFonts w:ascii="Aptos" w:hAnsi="Aptos" w:cs="Arial"/>
        </w:rPr>
      </w:pPr>
      <w:r w:rsidRPr="007A4C87">
        <w:rPr>
          <w:rFonts w:ascii="Aptos" w:hAnsi="Aptos" w:cs="Arial"/>
        </w:rPr>
        <w:t>The County does not guarantee any minimum or maximum dollar amount or any awarded scope of services under this contract.</w:t>
      </w:r>
      <w:r w:rsidR="00297443" w:rsidRPr="007A4C87">
        <w:rPr>
          <w:rFonts w:ascii="Aptos" w:hAnsi="Aptos" w:cs="Arial"/>
        </w:rPr>
        <w:t xml:space="preserve"> </w:t>
      </w:r>
      <w:r w:rsidR="00BD3261">
        <w:rPr>
          <w:rFonts w:ascii="Aptos" w:hAnsi="Aptos" w:cs="Arial"/>
        </w:rPr>
        <w:t>ACBHD</w:t>
      </w:r>
      <w:r w:rsidR="00297443" w:rsidRPr="007A4C87">
        <w:rPr>
          <w:rFonts w:ascii="Aptos" w:hAnsi="Aptos" w:cs="Arial"/>
        </w:rPr>
        <w:t xml:space="preserve"> does not discriminate against particular</w:t>
      </w:r>
      <w:r w:rsidR="00A5167C">
        <w:rPr>
          <w:rFonts w:ascii="Aptos" w:hAnsi="Aptos" w:cs="Arial"/>
        </w:rPr>
        <w:t xml:space="preserve"> </w:t>
      </w:r>
      <w:r w:rsidR="00297443" w:rsidRPr="007A4C87">
        <w:rPr>
          <w:rFonts w:ascii="Aptos" w:hAnsi="Aptos" w:cs="Arial"/>
        </w:rPr>
        <w:t>Bidders that serve high-risk populations or specialize in conditions that require costly treatment.</w:t>
      </w:r>
    </w:p>
    <w:p w14:paraId="17B13633" w14:textId="77777777" w:rsidR="00297443" w:rsidRPr="007A4C87" w:rsidRDefault="00297443" w:rsidP="00297443">
      <w:pPr>
        <w:pStyle w:val="ListParagraph"/>
        <w:spacing w:line="276" w:lineRule="auto"/>
        <w:ind w:left="360"/>
        <w:jc w:val="both"/>
        <w:rPr>
          <w:rFonts w:ascii="Aptos" w:hAnsi="Aptos" w:cs="Arial"/>
        </w:rPr>
      </w:pPr>
    </w:p>
    <w:p w14:paraId="0478F52F" w14:textId="607D878D" w:rsidR="00222283" w:rsidRPr="007A4C87" w:rsidRDefault="00BD3261" w:rsidP="00297443">
      <w:pPr>
        <w:pStyle w:val="ListParagraph"/>
        <w:spacing w:line="276" w:lineRule="auto"/>
        <w:ind w:left="360"/>
        <w:jc w:val="both"/>
        <w:rPr>
          <w:rFonts w:ascii="Aptos" w:hAnsi="Aptos" w:cs="Arial"/>
        </w:rPr>
      </w:pPr>
      <w:r>
        <w:rPr>
          <w:rFonts w:ascii="Aptos" w:hAnsi="Aptos" w:cs="Arial"/>
        </w:rPr>
        <w:t>ACBHD</w:t>
      </w:r>
      <w:r w:rsidR="00B547B5" w:rsidRPr="007A4C87">
        <w:rPr>
          <w:rFonts w:ascii="Aptos" w:hAnsi="Aptos" w:cs="Arial"/>
        </w:rPr>
        <w:t xml:space="preserve"> reserves the right to </w:t>
      </w:r>
      <w:r w:rsidR="007B62C1" w:rsidRPr="007A4C87">
        <w:rPr>
          <w:rFonts w:ascii="Aptos" w:hAnsi="Aptos" w:cs="Arial"/>
        </w:rPr>
        <w:t xml:space="preserve">end </w:t>
      </w:r>
      <w:r w:rsidR="00B547B5" w:rsidRPr="007A4C87">
        <w:rPr>
          <w:rFonts w:ascii="Aptos" w:hAnsi="Aptos" w:cs="Arial"/>
        </w:rPr>
        <w:t xml:space="preserve">a contract if/when </w:t>
      </w:r>
      <w:r w:rsidR="007B62C1" w:rsidRPr="007A4C87">
        <w:rPr>
          <w:rFonts w:ascii="Aptos" w:hAnsi="Aptos" w:cs="Arial"/>
        </w:rPr>
        <w:t xml:space="preserve">the </w:t>
      </w:r>
      <w:r w:rsidR="00B547B5" w:rsidRPr="007A4C87">
        <w:rPr>
          <w:rFonts w:ascii="Aptos" w:hAnsi="Aptos" w:cs="Arial"/>
        </w:rPr>
        <w:t>awarded Contract</w:t>
      </w:r>
      <w:r w:rsidR="007B62C1" w:rsidRPr="007A4C87">
        <w:rPr>
          <w:rFonts w:ascii="Aptos" w:hAnsi="Aptos" w:cs="Arial"/>
        </w:rPr>
        <w:t>or</w:t>
      </w:r>
      <w:r w:rsidR="00B547B5" w:rsidRPr="007A4C87">
        <w:rPr>
          <w:rFonts w:ascii="Aptos" w:hAnsi="Aptos" w:cs="Arial"/>
        </w:rPr>
        <w:t xml:space="preserve"> m</w:t>
      </w:r>
      <w:r w:rsidR="00FE1E9F" w:rsidRPr="007A4C87">
        <w:rPr>
          <w:rFonts w:ascii="Aptos" w:hAnsi="Aptos" w:cs="Arial"/>
        </w:rPr>
        <w:t>aterially alters staff,</w:t>
      </w:r>
      <w:r w:rsidR="00B547B5" w:rsidRPr="007A4C87">
        <w:rPr>
          <w:rFonts w:ascii="Aptos" w:hAnsi="Aptos" w:cs="Arial"/>
        </w:rPr>
        <w:t xml:space="preserve"> deliverables, and outcomes any time after the contract award. </w:t>
      </w:r>
      <w:r w:rsidR="00287EB9" w:rsidRPr="007A4C87">
        <w:rPr>
          <w:rFonts w:ascii="Aptos" w:hAnsi="Aptos" w:cs="Arial"/>
        </w:rPr>
        <w:t>The County is not obligated to award any contract</w:t>
      </w:r>
      <w:r w:rsidR="004D7F52" w:rsidRPr="007A4C87">
        <w:rPr>
          <w:rFonts w:ascii="Aptos" w:hAnsi="Aptos" w:cs="Arial"/>
        </w:rPr>
        <w:t>s</w:t>
      </w:r>
      <w:r w:rsidR="00287EB9" w:rsidRPr="007A4C87">
        <w:rPr>
          <w:rFonts w:ascii="Aptos" w:hAnsi="Aptos" w:cs="Arial"/>
        </w:rPr>
        <w:t xml:space="preserve"> as a result of this RF</w:t>
      </w:r>
      <w:r w:rsidR="006F154B" w:rsidRPr="007A4C87">
        <w:rPr>
          <w:rFonts w:ascii="Aptos" w:hAnsi="Aptos" w:cs="Arial"/>
        </w:rPr>
        <w:t>P</w:t>
      </w:r>
      <w:r w:rsidR="007B62C1" w:rsidRPr="007A4C87">
        <w:rPr>
          <w:rFonts w:ascii="Aptos" w:hAnsi="Aptos" w:cs="Arial"/>
        </w:rPr>
        <w:t>Q</w:t>
      </w:r>
      <w:r w:rsidR="00287EB9" w:rsidRPr="007A4C87">
        <w:rPr>
          <w:rFonts w:ascii="Aptos" w:hAnsi="Aptos" w:cs="Arial"/>
        </w:rPr>
        <w:t xml:space="preserve"> process. The County may, but is not obligated to, renew any awarded contract. Any renewal of an awarded contract shall be contingent on the availability of funds, awarded Contractor’s performance, and continued prioritization of the activities and priority populations as defined and determined by </w:t>
      </w:r>
      <w:r>
        <w:rPr>
          <w:rFonts w:ascii="Aptos" w:hAnsi="Aptos" w:cs="Arial"/>
        </w:rPr>
        <w:t>ACBHD</w:t>
      </w:r>
      <w:r w:rsidR="00287EB9" w:rsidRPr="007A4C87">
        <w:rPr>
          <w:rFonts w:ascii="Aptos" w:hAnsi="Aptos" w:cs="Arial"/>
        </w:rPr>
        <w:t xml:space="preserve">. </w:t>
      </w:r>
    </w:p>
    <w:p w14:paraId="2F62B776" w14:textId="77777777" w:rsidR="00297443" w:rsidRPr="007A4C87" w:rsidRDefault="00297443" w:rsidP="00297443">
      <w:pPr>
        <w:pStyle w:val="ListParagraph"/>
        <w:spacing w:line="276" w:lineRule="auto"/>
        <w:ind w:left="360"/>
        <w:jc w:val="both"/>
        <w:rPr>
          <w:rFonts w:ascii="Aptos" w:hAnsi="Aptos" w:cs="Arial"/>
        </w:rPr>
      </w:pPr>
    </w:p>
    <w:p w14:paraId="7924E3DC" w14:textId="19AF10AF" w:rsidR="00EB1BC9" w:rsidRPr="007A4C87" w:rsidRDefault="00EB1BC9" w:rsidP="00DF12DA">
      <w:pPr>
        <w:pStyle w:val="Heading2"/>
        <w:numPr>
          <w:ilvl w:val="0"/>
          <w:numId w:val="12"/>
        </w:numPr>
        <w:spacing w:before="0"/>
        <w:ind w:left="360"/>
        <w:rPr>
          <w:rFonts w:ascii="Aptos" w:hAnsi="Aptos"/>
        </w:rPr>
      </w:pPr>
      <w:bookmarkStart w:id="2" w:name="_Toc239146711"/>
      <w:r w:rsidRPr="395F65C1">
        <w:rPr>
          <w:rFonts w:ascii="Aptos" w:hAnsi="Aptos"/>
        </w:rPr>
        <w:t>BACKGROUND</w:t>
      </w:r>
      <w:bookmarkEnd w:id="2"/>
    </w:p>
    <w:p w14:paraId="17465F64" w14:textId="77777777" w:rsidR="00D626EF" w:rsidRPr="007A4C87" w:rsidRDefault="00D626EF" w:rsidP="00D626EF">
      <w:pPr>
        <w:spacing w:after="0" w:line="276" w:lineRule="auto"/>
        <w:ind w:left="360"/>
        <w:jc w:val="both"/>
        <w:rPr>
          <w:rFonts w:ascii="Aptos" w:hAnsi="Aptos" w:cs="Arial"/>
        </w:rPr>
      </w:pPr>
    </w:p>
    <w:p w14:paraId="4EB18F03" w14:textId="4EE6FAC1" w:rsidR="001D44A2" w:rsidRDefault="323A4945" w:rsidP="007667D5">
      <w:pPr>
        <w:ind w:left="360"/>
        <w:jc w:val="both"/>
      </w:pPr>
      <w:r w:rsidRPr="00A04866">
        <w:rPr>
          <w:rFonts w:ascii="Aptos" w:hAnsi="Aptos" w:cs="Arial"/>
        </w:rPr>
        <w:t xml:space="preserve">The </w:t>
      </w:r>
      <w:r w:rsidR="6A590E46" w:rsidRPr="395F65C1">
        <w:rPr>
          <w:rFonts w:ascii="Aptos" w:hAnsi="Aptos" w:cs="Arial"/>
        </w:rPr>
        <w:t>California Department of Health</w:t>
      </w:r>
      <w:r w:rsidR="00DE4AD4">
        <w:rPr>
          <w:rFonts w:ascii="Aptos" w:hAnsi="Aptos" w:cs="Arial"/>
        </w:rPr>
        <w:t xml:space="preserve"> C</w:t>
      </w:r>
      <w:r w:rsidR="6A590E46" w:rsidRPr="395F65C1">
        <w:rPr>
          <w:rFonts w:ascii="Aptos" w:hAnsi="Aptos" w:cs="Arial"/>
        </w:rPr>
        <w:t xml:space="preserve">are Services (DHCS) </w:t>
      </w:r>
      <w:r w:rsidRPr="395F65C1">
        <w:rPr>
          <w:rFonts w:ascii="Aptos" w:hAnsi="Aptos" w:cs="Arial"/>
        </w:rPr>
        <w:t>Drug Medi-Cal Organized Delivery System (DMC-ODS)</w:t>
      </w:r>
      <w:r w:rsidR="00A04866" w:rsidRPr="395F65C1">
        <w:rPr>
          <w:rStyle w:val="FootnoteReference"/>
          <w:rFonts w:ascii="Aptos" w:hAnsi="Aptos" w:cs="Arial"/>
        </w:rPr>
        <w:footnoteReference w:id="1"/>
      </w:r>
      <w:r w:rsidRPr="395F65C1">
        <w:rPr>
          <w:rFonts w:ascii="Aptos" w:hAnsi="Aptos" w:cs="Arial"/>
        </w:rPr>
        <w:t xml:space="preserve"> </w:t>
      </w:r>
      <w:r w:rsidRPr="395F65C1" w:rsidDel="00A04866">
        <w:rPr>
          <w:rFonts w:ascii="Aptos" w:hAnsi="Aptos" w:cs="Arial"/>
        </w:rPr>
        <w:t>program</w:t>
      </w:r>
      <w:r w:rsidRPr="552FCBDA">
        <w:rPr>
          <w:rFonts w:ascii="Aptos" w:hAnsi="Aptos" w:cs="Arial"/>
        </w:rPr>
        <w:t xml:space="preserve"> </w:t>
      </w:r>
      <w:r w:rsidR="021C596F" w:rsidRPr="552FCBDA">
        <w:rPr>
          <w:rFonts w:ascii="Aptos" w:hAnsi="Aptos" w:cs="Arial"/>
        </w:rPr>
        <w:t>delivers</w:t>
      </w:r>
      <w:r w:rsidRPr="552FCBDA">
        <w:rPr>
          <w:rFonts w:ascii="Aptos" w:hAnsi="Aptos" w:cs="Arial"/>
        </w:rPr>
        <w:t xml:space="preserve"> </w:t>
      </w:r>
      <w:r w:rsidRPr="2A6DA49C">
        <w:rPr>
          <w:rFonts w:ascii="Aptos" w:hAnsi="Aptos" w:cs="Arial"/>
        </w:rPr>
        <w:t xml:space="preserve">SUD treatment services to eligible Medi-Cal members </w:t>
      </w:r>
      <w:r w:rsidRPr="552FCBDA">
        <w:rPr>
          <w:rFonts w:ascii="Aptos" w:hAnsi="Aptos" w:cs="Arial"/>
        </w:rPr>
        <w:t xml:space="preserve">by providing a continuum of care modeled after the American Society of Addiction Medicine (ASAM) </w:t>
      </w:r>
      <w:r w:rsidR="00DE4AD4">
        <w:rPr>
          <w:rFonts w:ascii="Aptos" w:hAnsi="Aptos" w:cs="Arial"/>
        </w:rPr>
        <w:t>c</w:t>
      </w:r>
      <w:r w:rsidRPr="552FCBDA">
        <w:rPr>
          <w:rFonts w:ascii="Aptos" w:hAnsi="Aptos" w:cs="Arial"/>
        </w:rPr>
        <w:t>riteria</w:t>
      </w:r>
      <w:r w:rsidRPr="2A6DA49C">
        <w:rPr>
          <w:rFonts w:ascii="Aptos" w:hAnsi="Aptos" w:cs="Arial"/>
        </w:rPr>
        <w:t>. </w:t>
      </w:r>
    </w:p>
    <w:p w14:paraId="411400CA" w14:textId="5FD26CB5" w:rsidR="001D44A2" w:rsidRPr="007667D5" w:rsidRDefault="7F435DD7" w:rsidP="007667D5">
      <w:pPr>
        <w:ind w:left="360"/>
        <w:jc w:val="both"/>
        <w:rPr>
          <w:rFonts w:ascii="Aptos" w:hAnsi="Aptos" w:cs="Arial"/>
        </w:rPr>
      </w:pPr>
      <w:r w:rsidRPr="0BAE6AFC">
        <w:rPr>
          <w:rFonts w:ascii="Aptos" w:hAnsi="Aptos" w:cs="Arial"/>
        </w:rPr>
        <w:t>Under the current</w:t>
      </w:r>
      <w:r w:rsidR="633415FC" w:rsidRPr="0BAE6AFC">
        <w:rPr>
          <w:rFonts w:ascii="Aptos" w:hAnsi="Aptos" w:cs="Arial"/>
        </w:rPr>
        <w:t xml:space="preserve"> agreement with DHCS,</w:t>
      </w:r>
      <w:r w:rsidR="4CC792A3" w:rsidRPr="0BAE6AFC">
        <w:rPr>
          <w:rFonts w:ascii="Aptos" w:hAnsi="Aptos" w:cs="Arial"/>
        </w:rPr>
        <w:t xml:space="preserve"> </w:t>
      </w:r>
      <w:r w:rsidR="7EBFA94B" w:rsidRPr="0BAE6AFC">
        <w:rPr>
          <w:rFonts w:ascii="Aptos" w:hAnsi="Aptos" w:cs="Arial"/>
        </w:rPr>
        <w:t xml:space="preserve">ACBHD </w:t>
      </w:r>
      <w:r w:rsidR="6D2C86F4" w:rsidRPr="0BAE6AFC">
        <w:rPr>
          <w:rFonts w:ascii="Aptos" w:hAnsi="Aptos" w:cs="Arial"/>
        </w:rPr>
        <w:t xml:space="preserve">intends to </w:t>
      </w:r>
      <w:r w:rsidR="4CC792A3" w:rsidRPr="0BAE6AFC">
        <w:rPr>
          <w:rFonts w:ascii="Aptos" w:hAnsi="Aptos" w:cs="Arial"/>
        </w:rPr>
        <w:t xml:space="preserve">offer residential </w:t>
      </w:r>
      <w:r w:rsidR="26A468C6" w:rsidRPr="0BAE6AFC">
        <w:rPr>
          <w:rFonts w:ascii="Aptos" w:hAnsi="Aptos" w:cs="Arial"/>
        </w:rPr>
        <w:t xml:space="preserve">treatment </w:t>
      </w:r>
      <w:r w:rsidR="4CC792A3" w:rsidRPr="0BAE6AFC">
        <w:rPr>
          <w:rFonts w:ascii="Aptos" w:hAnsi="Aptos" w:cs="Arial"/>
        </w:rPr>
        <w:t>services</w:t>
      </w:r>
      <w:r w:rsidR="53010727" w:rsidRPr="0BAE6AFC">
        <w:rPr>
          <w:rFonts w:ascii="Aptos" w:hAnsi="Aptos" w:cs="Arial"/>
        </w:rPr>
        <w:t xml:space="preserve"> for youth with SUD</w:t>
      </w:r>
      <w:r w:rsidR="4CC792A3" w:rsidRPr="0BAE6AFC">
        <w:rPr>
          <w:rFonts w:ascii="Aptos" w:hAnsi="Aptos" w:cs="Arial"/>
        </w:rPr>
        <w:t xml:space="preserve">. </w:t>
      </w:r>
      <w:r w:rsidR="323A4945" w:rsidRPr="0BAE6AFC">
        <w:rPr>
          <w:rFonts w:ascii="Aptos" w:hAnsi="Aptos" w:cs="Arial"/>
        </w:rPr>
        <w:t>These services are designed to meet the unique developmental, behavioral, and clinical needs of youth ages 12–17</w:t>
      </w:r>
      <w:r w:rsidR="37409F8F" w:rsidRPr="0BAE6AFC">
        <w:rPr>
          <w:rFonts w:ascii="Aptos" w:hAnsi="Aptos" w:cs="Arial"/>
        </w:rPr>
        <w:t>,</w:t>
      </w:r>
      <w:r w:rsidR="323A4945" w:rsidRPr="0BAE6AFC">
        <w:rPr>
          <w:rFonts w:ascii="Aptos" w:hAnsi="Aptos" w:cs="Arial"/>
        </w:rPr>
        <w:t xml:space="preserve"> including youth with co-occurring mental health conditions and involvement in systems such as child welfare, probation, and education.</w:t>
      </w:r>
      <w:r w:rsidR="585213DB" w:rsidRPr="0BAE6AFC">
        <w:rPr>
          <w:rFonts w:ascii="Aptos" w:hAnsi="Aptos" w:cs="Arial"/>
        </w:rPr>
        <w:t xml:space="preserve"> Adolescent residential treatment services provide structured, 24-hour therapeutic </w:t>
      </w:r>
      <w:r w:rsidR="585213DB" w:rsidRPr="0BAE6AFC">
        <w:rPr>
          <w:rFonts w:ascii="Aptos" w:hAnsi="Aptos" w:cs="Arial"/>
        </w:rPr>
        <w:lastRenderedPageBreak/>
        <w:t>environments that support stabilization, engagement in treatment, and transition to lower levels of care.</w:t>
      </w:r>
    </w:p>
    <w:p w14:paraId="6C29DC73" w14:textId="22FF972B" w:rsidR="00AB040D" w:rsidRPr="007667D5" w:rsidRDefault="77DC80DF" w:rsidP="007667D5">
      <w:pPr>
        <w:ind w:left="360"/>
        <w:jc w:val="both"/>
        <w:rPr>
          <w:rFonts w:ascii="Aptos" w:hAnsi="Aptos" w:cs="Arial"/>
        </w:rPr>
      </w:pPr>
      <w:r w:rsidRPr="7B85F35A">
        <w:rPr>
          <w:rFonts w:ascii="Aptos" w:hAnsi="Aptos" w:cs="Arial"/>
        </w:rPr>
        <w:t>The program will provide services based on ASAM level 3.1 low-intensity</w:t>
      </w:r>
      <w:r w:rsidR="0B770218" w:rsidRPr="7B85F35A">
        <w:rPr>
          <w:rFonts w:ascii="Aptos" w:hAnsi="Aptos" w:cs="Arial"/>
        </w:rPr>
        <w:t>,</w:t>
      </w:r>
      <w:r w:rsidRPr="7B85F35A">
        <w:rPr>
          <w:rFonts w:ascii="Aptos" w:hAnsi="Aptos" w:cs="Arial"/>
        </w:rPr>
        <w:t xml:space="preserve"> </w:t>
      </w:r>
      <w:r w:rsidR="4C620C05" w:rsidRPr="7B85F35A">
        <w:rPr>
          <w:rFonts w:ascii="Aptos" w:hAnsi="Aptos" w:cs="Arial"/>
        </w:rPr>
        <w:t>ASAM</w:t>
      </w:r>
      <w:r w:rsidR="007667D5" w:rsidRPr="7B85F35A">
        <w:rPr>
          <w:rFonts w:ascii="Aptos" w:hAnsi="Aptos" w:cs="Arial"/>
        </w:rPr>
        <w:t xml:space="preserve"> level</w:t>
      </w:r>
      <w:r w:rsidR="4C620C05" w:rsidRPr="7B85F35A">
        <w:rPr>
          <w:rFonts w:ascii="Aptos" w:hAnsi="Aptos" w:cs="Arial"/>
        </w:rPr>
        <w:t xml:space="preserve"> 3.2 withdrawal management</w:t>
      </w:r>
      <w:r w:rsidR="17434346" w:rsidRPr="7B85F35A">
        <w:rPr>
          <w:rFonts w:ascii="Aptos" w:hAnsi="Aptos" w:cs="Arial"/>
        </w:rPr>
        <w:t>,</w:t>
      </w:r>
      <w:r w:rsidR="4C620C05" w:rsidRPr="7B85F35A">
        <w:rPr>
          <w:rFonts w:ascii="Aptos" w:hAnsi="Aptos" w:cs="Arial"/>
        </w:rPr>
        <w:t xml:space="preserve"> </w:t>
      </w:r>
      <w:r w:rsidRPr="7B85F35A">
        <w:rPr>
          <w:rFonts w:ascii="Aptos" w:hAnsi="Aptos" w:cs="Arial"/>
        </w:rPr>
        <w:t>and</w:t>
      </w:r>
      <w:r w:rsidR="6B72720D" w:rsidRPr="7B85F35A">
        <w:rPr>
          <w:rFonts w:ascii="Aptos" w:hAnsi="Aptos" w:cs="Arial"/>
        </w:rPr>
        <w:t>/or</w:t>
      </w:r>
      <w:r w:rsidR="007667D5" w:rsidRPr="7B85F35A">
        <w:rPr>
          <w:rFonts w:ascii="Aptos" w:hAnsi="Aptos" w:cs="Arial"/>
        </w:rPr>
        <w:t xml:space="preserve"> ASAM level</w:t>
      </w:r>
      <w:r w:rsidRPr="7B85F35A">
        <w:rPr>
          <w:rFonts w:ascii="Aptos" w:hAnsi="Aptos" w:cs="Arial"/>
        </w:rPr>
        <w:t xml:space="preserve"> 3.5 high-intensity adolescent treatment criteria. </w:t>
      </w:r>
      <w:r w:rsidR="6F5FE94F" w:rsidRPr="7B85F35A">
        <w:rPr>
          <w:rFonts w:ascii="Aptos" w:hAnsi="Aptos" w:cs="Arial"/>
        </w:rPr>
        <w:t>Programs must be</w:t>
      </w:r>
      <w:r w:rsidR="00512F20" w:rsidRPr="7B85F35A">
        <w:rPr>
          <w:rFonts w:ascii="Aptos" w:hAnsi="Aptos" w:cs="Arial"/>
        </w:rPr>
        <w:t xml:space="preserve"> ASAM certified and</w:t>
      </w:r>
      <w:r w:rsidR="6F5FE94F" w:rsidRPr="7B85F35A">
        <w:rPr>
          <w:rFonts w:ascii="Aptos" w:hAnsi="Aptos" w:cs="Arial"/>
        </w:rPr>
        <w:t xml:space="preserve"> licensed by the California Department of Social Services Community Care Licensing (CCL) division</w:t>
      </w:r>
      <w:r w:rsidR="090AE8A0" w:rsidRPr="7B85F35A">
        <w:rPr>
          <w:rFonts w:ascii="Aptos" w:hAnsi="Aptos" w:cs="Arial"/>
        </w:rPr>
        <w:t xml:space="preserve"> as a Residential Community Treatment Facility</w:t>
      </w:r>
      <w:r w:rsidR="32D63D06" w:rsidRPr="7B85F35A">
        <w:rPr>
          <w:rFonts w:ascii="Aptos" w:hAnsi="Aptos" w:cs="Arial"/>
        </w:rPr>
        <w:t xml:space="preserve"> in order to serve Alameda County clients</w:t>
      </w:r>
      <w:r w:rsidR="090AE8A0" w:rsidRPr="7B85F35A">
        <w:rPr>
          <w:rFonts w:ascii="Aptos" w:hAnsi="Aptos" w:cs="Arial"/>
        </w:rPr>
        <w:t>.</w:t>
      </w:r>
    </w:p>
    <w:p w14:paraId="711CC2F1" w14:textId="1A1CAE27" w:rsidR="00972153" w:rsidRDefault="00972153" w:rsidP="552FCBDA">
      <w:pPr>
        <w:spacing w:after="0" w:line="276" w:lineRule="auto"/>
        <w:ind w:left="360"/>
        <w:jc w:val="both"/>
        <w:rPr>
          <w:rFonts w:ascii="Aptos" w:eastAsiaTheme="majorEastAsia" w:hAnsi="Aptos" w:cstheme="majorBidi"/>
          <w:b/>
          <w:bCs/>
          <w:u w:val="single"/>
        </w:rPr>
      </w:pPr>
    </w:p>
    <w:p w14:paraId="776F8146" w14:textId="62AA3E1C" w:rsidR="00EB1BC9" w:rsidRDefault="51373F07" w:rsidP="00D06E45">
      <w:pPr>
        <w:pStyle w:val="Heading2"/>
        <w:numPr>
          <w:ilvl w:val="0"/>
          <w:numId w:val="12"/>
        </w:numPr>
        <w:spacing w:before="0"/>
        <w:ind w:left="360"/>
        <w:rPr>
          <w:rFonts w:ascii="Aptos" w:hAnsi="Aptos"/>
        </w:rPr>
      </w:pPr>
      <w:bookmarkStart w:id="3" w:name="_Toc239146712"/>
      <w:r w:rsidRPr="7B85F35A">
        <w:rPr>
          <w:rFonts w:ascii="Aptos" w:hAnsi="Aptos"/>
        </w:rPr>
        <w:t>SCOPE</w:t>
      </w:r>
      <w:bookmarkEnd w:id="3"/>
    </w:p>
    <w:p w14:paraId="0B229CA9" w14:textId="77777777" w:rsidR="00B667C6" w:rsidRPr="00B667C6" w:rsidRDefault="00B667C6" w:rsidP="00B667C6"/>
    <w:p w14:paraId="408E0C82" w14:textId="4167AA08" w:rsidR="00F059E6" w:rsidRPr="006C7556" w:rsidRDefault="2C1F8D60" w:rsidP="008242F1">
      <w:pPr>
        <w:spacing w:after="0" w:line="276" w:lineRule="auto"/>
        <w:ind w:left="360"/>
        <w:jc w:val="both"/>
        <w:rPr>
          <w:rFonts w:ascii="Aptos" w:eastAsia="Aptos" w:hAnsi="Aptos" w:cs="Aptos"/>
        </w:rPr>
      </w:pPr>
      <w:r w:rsidRPr="552FCBDA">
        <w:rPr>
          <w:rFonts w:ascii="Aptos" w:eastAsia="Aptos" w:hAnsi="Aptos" w:cs="Aptos"/>
        </w:rPr>
        <w:t>The awarded Contractor</w:t>
      </w:r>
      <w:r w:rsidR="0002023A">
        <w:rPr>
          <w:rFonts w:ascii="Aptos" w:eastAsia="Aptos" w:hAnsi="Aptos" w:cs="Aptos"/>
        </w:rPr>
        <w:t>(</w:t>
      </w:r>
      <w:r w:rsidRPr="552FCBDA">
        <w:rPr>
          <w:rFonts w:ascii="Aptos" w:eastAsia="Aptos" w:hAnsi="Aptos" w:cs="Aptos"/>
        </w:rPr>
        <w:t>s</w:t>
      </w:r>
      <w:r w:rsidR="0002023A">
        <w:rPr>
          <w:rFonts w:ascii="Aptos" w:eastAsia="Aptos" w:hAnsi="Aptos" w:cs="Aptos"/>
        </w:rPr>
        <w:t>)</w:t>
      </w:r>
      <w:r w:rsidRPr="552FCBDA">
        <w:rPr>
          <w:rFonts w:ascii="Aptos" w:eastAsia="Aptos" w:hAnsi="Aptos" w:cs="Aptos"/>
        </w:rPr>
        <w:t xml:space="preserve"> shall offer </w:t>
      </w:r>
      <w:r w:rsidR="0002023A">
        <w:rPr>
          <w:rFonts w:ascii="Aptos" w:eastAsia="Aptos" w:hAnsi="Aptos" w:cs="Aptos"/>
        </w:rPr>
        <w:t xml:space="preserve">one or more of </w:t>
      </w:r>
      <w:r w:rsidRPr="552FCBDA">
        <w:rPr>
          <w:rFonts w:ascii="Aptos" w:eastAsia="Aptos" w:hAnsi="Aptos" w:cs="Aptos"/>
        </w:rPr>
        <w:t>the following modalities</w:t>
      </w:r>
      <w:r w:rsidR="2D05FA3E" w:rsidRPr="552FCBDA">
        <w:rPr>
          <w:rFonts w:ascii="Aptos" w:eastAsia="Aptos" w:hAnsi="Aptos" w:cs="Aptos"/>
        </w:rPr>
        <w:t>:</w:t>
      </w:r>
    </w:p>
    <w:p w14:paraId="2482B590" w14:textId="5EEA120D" w:rsidR="00F059E6" w:rsidRPr="006C7556" w:rsidRDefault="696EBC42" w:rsidP="008242F1">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Residential Services ASAM Level 3.1 – Clinically Managed Low-Intensity Residential Services</w:t>
      </w:r>
    </w:p>
    <w:p w14:paraId="78789F5E" w14:textId="190B3B2E" w:rsidR="2E97EF19" w:rsidRDefault="7B034B78" w:rsidP="008242F1">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 xml:space="preserve">Residential Services ASAM Level 3.2 - Withdrawal </w:t>
      </w:r>
      <w:r w:rsidR="00512F20">
        <w:rPr>
          <w:rFonts w:ascii="Aptos" w:eastAsia="Calibri" w:hAnsi="Aptos" w:cs="Arial"/>
        </w:rPr>
        <w:t>M</w:t>
      </w:r>
      <w:r w:rsidRPr="2A6DA49C">
        <w:rPr>
          <w:rFonts w:ascii="Aptos" w:eastAsia="Calibri" w:hAnsi="Aptos" w:cs="Arial"/>
        </w:rPr>
        <w:t>anagement</w:t>
      </w:r>
    </w:p>
    <w:p w14:paraId="457C2317" w14:textId="00AD726C" w:rsidR="00F059E6" w:rsidRPr="006C7556" w:rsidRDefault="696EBC42" w:rsidP="008242F1">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Residential Services ASAM Level 3.5 – Clinically Managed High-Intensity Residential Services</w:t>
      </w:r>
    </w:p>
    <w:p w14:paraId="7BCA912F" w14:textId="77777777" w:rsidR="0002023A" w:rsidRDefault="0002023A" w:rsidP="0002023A">
      <w:pPr>
        <w:spacing w:after="0" w:line="276" w:lineRule="auto"/>
        <w:ind w:left="360"/>
        <w:rPr>
          <w:rFonts w:ascii="Aptos" w:eastAsia="Calibri" w:hAnsi="Aptos" w:cs="Arial"/>
        </w:rPr>
      </w:pPr>
    </w:p>
    <w:p w14:paraId="00D9AD44" w14:textId="77777777" w:rsidR="0002023A" w:rsidRDefault="0002023A" w:rsidP="0002023A">
      <w:pPr>
        <w:spacing w:after="0" w:line="276" w:lineRule="auto"/>
        <w:ind w:left="360"/>
        <w:rPr>
          <w:rFonts w:ascii="Aptos" w:eastAsia="Calibri" w:hAnsi="Aptos" w:cs="Arial"/>
        </w:rPr>
      </w:pPr>
      <w:r>
        <w:rPr>
          <w:rFonts w:ascii="Aptos" w:eastAsia="Calibri" w:hAnsi="Aptos" w:cs="Arial"/>
        </w:rPr>
        <w:t>The awarded Contractor(s) shall also provide:</w:t>
      </w:r>
    </w:p>
    <w:p w14:paraId="465AF1A9" w14:textId="54C366DC" w:rsidR="00F059E6" w:rsidRPr="00326D67" w:rsidRDefault="029D8325" w:rsidP="00326D67">
      <w:pPr>
        <w:pStyle w:val="ListParagraph"/>
        <w:numPr>
          <w:ilvl w:val="0"/>
          <w:numId w:val="1"/>
        </w:numPr>
        <w:spacing w:after="0" w:line="276" w:lineRule="auto"/>
        <w:rPr>
          <w:rFonts w:ascii="Aptos" w:eastAsia="Calibri" w:hAnsi="Aptos" w:cs="Arial"/>
        </w:rPr>
      </w:pPr>
      <w:r w:rsidRPr="00326D67">
        <w:rPr>
          <w:rFonts w:ascii="Aptos" w:eastAsia="Calibri" w:hAnsi="Aptos" w:cs="Arial"/>
        </w:rPr>
        <w:t>Case Management to support care coordination and linkage across systems</w:t>
      </w:r>
    </w:p>
    <w:p w14:paraId="29F5C51A" w14:textId="35D71C3A" w:rsidR="00F059E6" w:rsidRPr="006C7556" w:rsidRDefault="029D8325" w:rsidP="008242F1">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Physician Consultation to support clinical oversight and medical necessity determinations</w:t>
      </w:r>
    </w:p>
    <w:p w14:paraId="46E80C21" w14:textId="1862BF3B" w:rsidR="00F059E6" w:rsidRPr="006C7556" w:rsidRDefault="029D8325" w:rsidP="008242F1">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Outreach, Screening, and Engagement to ensure timely access and engagement of youth and families</w:t>
      </w:r>
    </w:p>
    <w:p w14:paraId="4F262C2C" w14:textId="77777777" w:rsidR="00F059E6" w:rsidRPr="006C7556" w:rsidRDefault="00F059E6" w:rsidP="00F059E6">
      <w:pPr>
        <w:spacing w:after="0" w:line="240" w:lineRule="auto"/>
        <w:ind w:left="360"/>
        <w:rPr>
          <w:rFonts w:ascii="Aptos" w:eastAsia="Calibri" w:hAnsi="Aptos" w:cs="Arial"/>
        </w:rPr>
      </w:pPr>
    </w:p>
    <w:p w14:paraId="340FCE81" w14:textId="72919008" w:rsidR="00F059E6" w:rsidRPr="006C7556" w:rsidRDefault="696EBC42" w:rsidP="008242F1">
      <w:pPr>
        <w:spacing w:after="0" w:line="240" w:lineRule="auto"/>
        <w:ind w:left="360"/>
        <w:rPr>
          <w:rFonts w:ascii="Aptos" w:eastAsia="Calibri" w:hAnsi="Aptos" w:cs="Arial"/>
        </w:rPr>
      </w:pPr>
      <w:r w:rsidRPr="2A6DA49C">
        <w:rPr>
          <w:rFonts w:ascii="Aptos" w:eastAsia="Calibri" w:hAnsi="Aptos" w:cs="Arial"/>
        </w:rPr>
        <w:t xml:space="preserve">The DMC-ODS includes an evidence-based benefit design covering the full continuum of care. </w:t>
      </w:r>
      <w:r w:rsidR="00512F20">
        <w:rPr>
          <w:rFonts w:ascii="Aptos" w:eastAsia="Calibri" w:hAnsi="Aptos" w:cs="Arial"/>
        </w:rPr>
        <w:t>Contracted</w:t>
      </w:r>
      <w:r w:rsidRPr="2A6DA49C">
        <w:rPr>
          <w:rFonts w:ascii="Aptos" w:eastAsia="Calibri" w:hAnsi="Aptos" w:cs="Arial"/>
        </w:rPr>
        <w:t xml:space="preserve"> providers will be expected to meet industry standards of care and deliver comprehensive services that include, but are not limited to:</w:t>
      </w:r>
    </w:p>
    <w:p w14:paraId="5D71EA53" w14:textId="77777777" w:rsidR="00F059E6" w:rsidRPr="006C7556" w:rsidRDefault="00F059E6" w:rsidP="006C7556">
      <w:pPr>
        <w:spacing w:after="0" w:line="240" w:lineRule="auto"/>
        <w:ind w:left="720"/>
        <w:rPr>
          <w:rFonts w:ascii="Aptos" w:eastAsia="Calibri" w:hAnsi="Aptos" w:cs="Arial"/>
        </w:rPr>
      </w:pPr>
    </w:p>
    <w:p w14:paraId="76376C95" w14:textId="77777777" w:rsidR="00F059E6" w:rsidRPr="006C7556" w:rsidRDefault="696EBC42" w:rsidP="00512F20">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 xml:space="preserve">Comprehensive biopsychosocial assessment utilizing ASAM Criteria </w:t>
      </w:r>
    </w:p>
    <w:p w14:paraId="474D88B0" w14:textId="77777777" w:rsidR="00F059E6" w:rsidRPr="006C7556" w:rsidRDefault="696EBC42" w:rsidP="00512F20">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 xml:space="preserve">Individualized treatment planning and ongoing reassessment </w:t>
      </w:r>
    </w:p>
    <w:p w14:paraId="0481ABD2" w14:textId="77777777" w:rsidR="00F059E6" w:rsidRPr="006C7556" w:rsidRDefault="696EBC42" w:rsidP="00512F20">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 xml:space="preserve">Individual, group, and family counseling services </w:t>
      </w:r>
    </w:p>
    <w:p w14:paraId="19957660" w14:textId="77777777" w:rsidR="00F059E6" w:rsidRPr="006C7556" w:rsidRDefault="696EBC42" w:rsidP="00512F20">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 xml:space="preserve">Implementation of evidence-based practices such as Motivational Interviewing, Cognitive Behavioral Therapy, and trauma-informed treatment approaches </w:t>
      </w:r>
    </w:p>
    <w:p w14:paraId="15EB098F" w14:textId="77777777" w:rsidR="00F059E6" w:rsidRPr="006C7556" w:rsidRDefault="696EBC42" w:rsidP="00512F20">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 xml:space="preserve">Youth development strategies including life skills, pro-social activities, and structured daily programming </w:t>
      </w:r>
    </w:p>
    <w:p w14:paraId="74DA6DC4" w14:textId="77777777" w:rsidR="00F059E6" w:rsidRPr="006C7556" w:rsidRDefault="696EBC42" w:rsidP="00512F20">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 xml:space="preserve">Coordination with educational systems, including support for youth with Individualized Education Plans (IEPs) </w:t>
      </w:r>
    </w:p>
    <w:p w14:paraId="7AB1E898" w14:textId="77777777" w:rsidR="00F059E6" w:rsidRPr="006C7556" w:rsidRDefault="696EBC42" w:rsidP="00512F20">
      <w:pPr>
        <w:pStyle w:val="ListParagraph"/>
        <w:numPr>
          <w:ilvl w:val="0"/>
          <w:numId w:val="1"/>
        </w:numPr>
        <w:tabs>
          <w:tab w:val="num" w:pos="1080"/>
        </w:tabs>
        <w:spacing w:after="0" w:line="276" w:lineRule="auto"/>
        <w:rPr>
          <w:rFonts w:ascii="Aptos" w:eastAsia="Calibri" w:hAnsi="Aptos" w:cs="Arial"/>
        </w:rPr>
      </w:pPr>
      <w:r w:rsidRPr="2A6DA49C">
        <w:rPr>
          <w:rFonts w:ascii="Aptos" w:eastAsia="Calibri" w:hAnsi="Aptos" w:cs="Arial"/>
        </w:rPr>
        <w:t xml:space="preserve">Discharge planning initiated at intake, with strong linkage to outpatient, recovery support, and behavioral health services </w:t>
      </w:r>
    </w:p>
    <w:p w14:paraId="1634FABE" w14:textId="77777777" w:rsidR="00F059E6" w:rsidRPr="006C7556" w:rsidRDefault="00F059E6" w:rsidP="00F059E6">
      <w:pPr>
        <w:spacing w:after="0" w:line="240" w:lineRule="auto"/>
        <w:rPr>
          <w:rFonts w:ascii="Aptos" w:eastAsia="Calibri" w:hAnsi="Aptos" w:cs="Arial"/>
        </w:rPr>
      </w:pPr>
    </w:p>
    <w:p w14:paraId="326F9FE6" w14:textId="1F4EEBF7" w:rsidR="001949BD" w:rsidRPr="006C7556" w:rsidRDefault="020943DC" w:rsidP="001949BD">
      <w:pPr>
        <w:spacing w:after="0" w:line="240" w:lineRule="auto"/>
        <w:ind w:left="360"/>
        <w:rPr>
          <w:rFonts w:ascii="Aptos" w:eastAsia="Calibri" w:hAnsi="Aptos" w:cs="Arial"/>
        </w:rPr>
      </w:pPr>
      <w:r w:rsidRPr="7B85F35A">
        <w:rPr>
          <w:rFonts w:ascii="Aptos" w:eastAsia="Calibri" w:hAnsi="Aptos" w:cs="Arial"/>
        </w:rPr>
        <w:t xml:space="preserve">Programs must be developmentally appropriate, trauma-informed, culturally responsive, and family-centered. </w:t>
      </w:r>
      <w:r w:rsidR="00F059E6" w:rsidRPr="7B85F35A">
        <w:rPr>
          <w:rFonts w:ascii="Aptos" w:eastAsia="Calibri" w:hAnsi="Aptos" w:cs="Arial"/>
        </w:rPr>
        <w:t xml:space="preserve">Programs must incorporate family engagement as a central component of </w:t>
      </w:r>
      <w:r w:rsidR="00F059E6" w:rsidRPr="7B85F35A">
        <w:rPr>
          <w:rFonts w:ascii="Aptos" w:eastAsia="Calibri" w:hAnsi="Aptos" w:cs="Arial"/>
        </w:rPr>
        <w:lastRenderedPageBreak/>
        <w:t>treatment, recognizing the critical role of caregivers and support systems in youth recovery outcomes.</w:t>
      </w:r>
    </w:p>
    <w:p w14:paraId="2B8D1AB8" w14:textId="77777777" w:rsidR="00F059E6" w:rsidRPr="006C7556" w:rsidRDefault="00F059E6" w:rsidP="00F059E6">
      <w:pPr>
        <w:spacing w:after="0" w:line="240" w:lineRule="auto"/>
        <w:ind w:left="360"/>
        <w:rPr>
          <w:rFonts w:ascii="Aptos" w:eastAsia="Calibri" w:hAnsi="Aptos" w:cs="Arial"/>
        </w:rPr>
      </w:pPr>
    </w:p>
    <w:p w14:paraId="5F46DAA3" w14:textId="77777777" w:rsidR="00F059E6" w:rsidRPr="006C7556" w:rsidRDefault="696EBC42" w:rsidP="006C7556">
      <w:pPr>
        <w:spacing w:after="0" w:line="240" w:lineRule="auto"/>
        <w:ind w:left="360"/>
        <w:rPr>
          <w:rFonts w:ascii="Aptos" w:eastAsia="Calibri" w:hAnsi="Aptos" w:cs="Arial"/>
          <w:b/>
          <w:bCs/>
        </w:rPr>
      </w:pPr>
      <w:r w:rsidRPr="2A6DA49C">
        <w:rPr>
          <w:rFonts w:ascii="Aptos" w:eastAsia="Calibri" w:hAnsi="Aptos" w:cs="Arial"/>
          <w:b/>
          <w:bCs/>
        </w:rPr>
        <w:t>Access, Timeliness, and Continuity of Care</w:t>
      </w:r>
    </w:p>
    <w:p w14:paraId="4397412E" w14:textId="5DF50175" w:rsidR="00F059E6" w:rsidRPr="006C7556" w:rsidRDefault="06910D68" w:rsidP="008242F1">
      <w:pPr>
        <w:spacing w:after="0" w:line="240" w:lineRule="auto"/>
        <w:ind w:left="360"/>
        <w:rPr>
          <w:rFonts w:ascii="Aptos" w:eastAsia="Calibri" w:hAnsi="Aptos" w:cs="Arial"/>
        </w:rPr>
      </w:pPr>
      <w:r w:rsidRPr="2A6DA49C">
        <w:rPr>
          <w:rFonts w:ascii="Aptos" w:eastAsia="Calibri" w:hAnsi="Aptos" w:cs="Arial"/>
        </w:rPr>
        <w:t xml:space="preserve">The awarded Contractors </w:t>
      </w:r>
      <w:r w:rsidR="029D8325" w:rsidRPr="2A6DA49C">
        <w:rPr>
          <w:rFonts w:ascii="Aptos" w:eastAsia="Calibri" w:hAnsi="Aptos" w:cs="Arial"/>
        </w:rPr>
        <w:t>will be expected to support</w:t>
      </w:r>
      <w:r w:rsidR="4D364074" w:rsidRPr="2A6DA49C">
        <w:rPr>
          <w:rFonts w:ascii="Aptos" w:eastAsia="Calibri" w:hAnsi="Aptos" w:cs="Arial"/>
        </w:rPr>
        <w:t xml:space="preserve"> ACBHD</w:t>
      </w:r>
      <w:r w:rsidR="029D8325" w:rsidRPr="2A6DA49C">
        <w:rPr>
          <w:rFonts w:ascii="Aptos" w:eastAsia="Calibri" w:hAnsi="Aptos" w:cs="Arial"/>
        </w:rPr>
        <w:t xml:space="preserve"> goals related to timely access to care and continuity of services, including:</w:t>
      </w:r>
    </w:p>
    <w:p w14:paraId="1C3B16A5" w14:textId="77777777" w:rsidR="00F059E6" w:rsidRPr="006C7556" w:rsidRDefault="00F059E6" w:rsidP="00DF12DA">
      <w:pPr>
        <w:numPr>
          <w:ilvl w:val="0"/>
          <w:numId w:val="28"/>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Maintaining capacity to accept referrals in a timely manner </w:t>
      </w:r>
    </w:p>
    <w:p w14:paraId="21E08412" w14:textId="75CCF6F9" w:rsidR="00F059E6" w:rsidRPr="006C7556" w:rsidRDefault="696EBC42" w:rsidP="00DF12DA">
      <w:pPr>
        <w:numPr>
          <w:ilvl w:val="0"/>
          <w:numId w:val="28"/>
        </w:numPr>
        <w:tabs>
          <w:tab w:val="clear" w:pos="720"/>
          <w:tab w:val="num" w:pos="1080"/>
        </w:tabs>
        <w:spacing w:after="0" w:line="276" w:lineRule="auto"/>
        <w:ind w:left="1080"/>
        <w:rPr>
          <w:rFonts w:ascii="Aptos" w:eastAsia="Calibri" w:hAnsi="Aptos" w:cs="Arial"/>
        </w:rPr>
      </w:pPr>
      <w:r w:rsidRPr="0B5196CE">
        <w:rPr>
          <w:rFonts w:ascii="Aptos" w:eastAsia="Calibri" w:hAnsi="Aptos" w:cs="Arial"/>
        </w:rPr>
        <w:t xml:space="preserve">Coordinating with referral sources such as </w:t>
      </w:r>
      <w:r w:rsidR="2C72C7F7" w:rsidRPr="0B5196CE">
        <w:rPr>
          <w:rFonts w:ascii="Aptos" w:eastAsia="Calibri" w:hAnsi="Aptos" w:cs="Arial"/>
        </w:rPr>
        <w:t>ACBHD</w:t>
      </w:r>
      <w:r w:rsidR="4F0AA940" w:rsidRPr="0B5196CE">
        <w:rPr>
          <w:rFonts w:ascii="Aptos" w:eastAsia="Calibri" w:hAnsi="Aptos" w:cs="Arial"/>
        </w:rPr>
        <w:t xml:space="preserve"> </w:t>
      </w:r>
      <w:r w:rsidR="70C545D7" w:rsidRPr="0B5196CE">
        <w:rPr>
          <w:rFonts w:ascii="Aptos" w:eastAsia="Aptos" w:hAnsi="Aptos" w:cs="Aptos"/>
        </w:rPr>
        <w:t>Acute Crisis Care and Evaluation for Systemwide Services</w:t>
      </w:r>
      <w:r w:rsidR="4F0AA940" w:rsidRPr="0B5196CE">
        <w:rPr>
          <w:rFonts w:ascii="Aptos" w:eastAsia="Calibri" w:hAnsi="Aptos" w:cs="Arial"/>
        </w:rPr>
        <w:t>,</w:t>
      </w:r>
      <w:r w:rsidR="008242F1">
        <w:rPr>
          <w:rFonts w:ascii="Aptos" w:eastAsia="Calibri" w:hAnsi="Aptos" w:cs="Arial"/>
        </w:rPr>
        <w:t xml:space="preserve"> Acute Crisis Care and Evaluation for Systemwide Services</w:t>
      </w:r>
      <w:r w:rsidRPr="0B5196CE">
        <w:rPr>
          <w:rFonts w:ascii="Aptos" w:eastAsia="Calibri" w:hAnsi="Aptos" w:cs="Arial"/>
        </w:rPr>
        <w:t xml:space="preserve"> </w:t>
      </w:r>
      <w:r w:rsidR="3E68C7C5" w:rsidRPr="0B5196CE">
        <w:rPr>
          <w:rFonts w:ascii="Aptos" w:eastAsia="Calibri" w:hAnsi="Aptos" w:cs="Arial"/>
        </w:rPr>
        <w:t>(</w:t>
      </w:r>
      <w:r w:rsidR="0D75B1AA" w:rsidRPr="0B5196CE">
        <w:rPr>
          <w:rFonts w:ascii="Aptos" w:eastAsia="Calibri" w:hAnsi="Aptos" w:cs="Arial"/>
        </w:rPr>
        <w:t>ACCESS</w:t>
      </w:r>
      <w:r w:rsidR="5BF2585B" w:rsidRPr="0B5196CE">
        <w:rPr>
          <w:rFonts w:ascii="Aptos" w:eastAsia="Calibri" w:hAnsi="Aptos" w:cs="Arial"/>
        </w:rPr>
        <w:t>)</w:t>
      </w:r>
      <w:r w:rsidRPr="0B5196CE">
        <w:rPr>
          <w:rFonts w:ascii="Aptos" w:eastAsia="Calibri" w:hAnsi="Aptos" w:cs="Arial"/>
        </w:rPr>
        <w:t>,</w:t>
      </w:r>
      <w:r w:rsidR="00F059E6" w:rsidRPr="0B5196CE">
        <w:rPr>
          <w:rStyle w:val="FootnoteReference"/>
          <w:rFonts w:ascii="Aptos" w:eastAsia="Calibri" w:hAnsi="Aptos" w:cs="Arial"/>
        </w:rPr>
        <w:footnoteReference w:id="2"/>
      </w:r>
      <w:r w:rsidRPr="0B5196CE">
        <w:rPr>
          <w:rFonts w:ascii="Aptos" w:eastAsia="Calibri" w:hAnsi="Aptos" w:cs="Arial"/>
        </w:rPr>
        <w:t xml:space="preserve"> </w:t>
      </w:r>
      <w:r w:rsidR="4D4A573F" w:rsidRPr="0B5196CE">
        <w:rPr>
          <w:rFonts w:ascii="Aptos" w:eastAsia="Calibri" w:hAnsi="Aptos" w:cs="Arial"/>
        </w:rPr>
        <w:t>Alameda County P</w:t>
      </w:r>
      <w:r w:rsidRPr="0B5196CE">
        <w:rPr>
          <w:rFonts w:ascii="Aptos" w:eastAsia="Calibri" w:hAnsi="Aptos" w:cs="Arial"/>
        </w:rPr>
        <w:t>robation</w:t>
      </w:r>
      <w:r w:rsidR="0458179E" w:rsidRPr="0B5196CE">
        <w:rPr>
          <w:rFonts w:ascii="Aptos" w:eastAsia="Calibri" w:hAnsi="Aptos" w:cs="Arial"/>
        </w:rPr>
        <w:t xml:space="preserve"> Department</w:t>
      </w:r>
      <w:r w:rsidRPr="0B5196CE">
        <w:rPr>
          <w:rFonts w:ascii="Aptos" w:eastAsia="Calibri" w:hAnsi="Aptos" w:cs="Arial"/>
        </w:rPr>
        <w:t>, child welfare</w:t>
      </w:r>
      <w:r w:rsidR="62379DFC" w:rsidRPr="0B5196CE">
        <w:rPr>
          <w:rFonts w:ascii="Aptos" w:eastAsia="Calibri" w:hAnsi="Aptos" w:cs="Arial"/>
        </w:rPr>
        <w:t xml:space="preserve"> entities</w:t>
      </w:r>
      <w:r w:rsidRPr="0B5196CE">
        <w:rPr>
          <w:rFonts w:ascii="Aptos" w:eastAsia="Calibri" w:hAnsi="Aptos" w:cs="Arial"/>
        </w:rPr>
        <w:t xml:space="preserve">, and schools </w:t>
      </w:r>
    </w:p>
    <w:p w14:paraId="3D376EFF" w14:textId="77777777" w:rsidR="00F059E6" w:rsidRPr="006C7556" w:rsidRDefault="00F059E6" w:rsidP="00DF12DA">
      <w:pPr>
        <w:numPr>
          <w:ilvl w:val="0"/>
          <w:numId w:val="28"/>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Providing interim services when immediate placement is not available </w:t>
      </w:r>
    </w:p>
    <w:p w14:paraId="12A9F8EB" w14:textId="77777777" w:rsidR="00F059E6" w:rsidRPr="006C7556" w:rsidRDefault="00F059E6" w:rsidP="00DF12DA">
      <w:pPr>
        <w:numPr>
          <w:ilvl w:val="0"/>
          <w:numId w:val="28"/>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Actively managing length of stay to ensure appropriate utilization and throughput </w:t>
      </w:r>
    </w:p>
    <w:p w14:paraId="1DBEFF67" w14:textId="77777777" w:rsidR="00F059E6" w:rsidRPr="006C7556" w:rsidRDefault="00F059E6" w:rsidP="00DF12DA">
      <w:pPr>
        <w:numPr>
          <w:ilvl w:val="0"/>
          <w:numId w:val="28"/>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Ensuring continuity of care through coordinated discharge planning and step-down linkages </w:t>
      </w:r>
    </w:p>
    <w:p w14:paraId="4227F748" w14:textId="77777777" w:rsidR="00F059E6" w:rsidRPr="006C7556" w:rsidRDefault="00F059E6" w:rsidP="00F059E6">
      <w:pPr>
        <w:spacing w:after="0" w:line="240" w:lineRule="auto"/>
        <w:ind w:left="360"/>
        <w:rPr>
          <w:rFonts w:ascii="Aptos" w:eastAsia="Calibri" w:hAnsi="Aptos" w:cs="Arial"/>
        </w:rPr>
      </w:pPr>
    </w:p>
    <w:p w14:paraId="12466884" w14:textId="77777777" w:rsidR="00F059E6" w:rsidRPr="006C7556" w:rsidRDefault="00F059E6" w:rsidP="006C7556">
      <w:pPr>
        <w:spacing w:after="0" w:line="240" w:lineRule="auto"/>
        <w:ind w:left="360"/>
        <w:rPr>
          <w:rFonts w:ascii="Aptos" w:eastAsia="Calibri" w:hAnsi="Aptos" w:cs="Arial"/>
          <w:b/>
          <w:bCs/>
        </w:rPr>
      </w:pPr>
      <w:r w:rsidRPr="006C7556">
        <w:rPr>
          <w:rFonts w:ascii="Aptos" w:eastAsia="Calibri" w:hAnsi="Aptos" w:cs="Arial"/>
          <w:b/>
          <w:bCs/>
        </w:rPr>
        <w:t>System Coordination and Integration</w:t>
      </w:r>
    </w:p>
    <w:p w14:paraId="3366EE34" w14:textId="728FE317" w:rsidR="00F059E6" w:rsidRPr="006C7556" w:rsidRDefault="4C81E9E9" w:rsidP="008242F1">
      <w:pPr>
        <w:spacing w:after="0" w:line="240" w:lineRule="auto"/>
        <w:ind w:left="360"/>
        <w:rPr>
          <w:rFonts w:ascii="Aptos" w:eastAsia="Calibri" w:hAnsi="Aptos" w:cs="Arial"/>
        </w:rPr>
      </w:pPr>
      <w:r w:rsidRPr="2A6DA49C">
        <w:rPr>
          <w:rFonts w:ascii="Aptos" w:eastAsia="Calibri" w:hAnsi="Aptos" w:cs="Arial"/>
        </w:rPr>
        <w:t xml:space="preserve">The awarded Contractors </w:t>
      </w:r>
      <w:r w:rsidR="029D8325" w:rsidRPr="2A6DA49C">
        <w:rPr>
          <w:rFonts w:ascii="Aptos" w:eastAsia="Calibri" w:hAnsi="Aptos" w:cs="Arial"/>
        </w:rPr>
        <w:t xml:space="preserve">must be willing and able to coordinate with other </w:t>
      </w:r>
      <w:r w:rsidR="6A6C138F" w:rsidRPr="2A6DA49C">
        <w:rPr>
          <w:rFonts w:ascii="Aptos" w:eastAsia="Calibri" w:hAnsi="Aptos" w:cs="Arial"/>
        </w:rPr>
        <w:t>partners</w:t>
      </w:r>
      <w:r w:rsidR="029D8325" w:rsidRPr="2A6DA49C">
        <w:rPr>
          <w:rFonts w:ascii="Aptos" w:eastAsia="Calibri" w:hAnsi="Aptos" w:cs="Arial"/>
        </w:rPr>
        <w:t xml:space="preserve"> to help youth access a full continuum of care. This includes collaboration with:</w:t>
      </w:r>
    </w:p>
    <w:p w14:paraId="0ECD1856" w14:textId="77777777" w:rsidR="00F059E6" w:rsidRPr="006C7556" w:rsidRDefault="00F059E6" w:rsidP="00DF12DA">
      <w:pPr>
        <w:numPr>
          <w:ilvl w:val="0"/>
          <w:numId w:val="29"/>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Behavioral health providers </w:t>
      </w:r>
    </w:p>
    <w:p w14:paraId="6D2B4DBE" w14:textId="77777777" w:rsidR="00F059E6" w:rsidRPr="006C7556" w:rsidRDefault="00F059E6" w:rsidP="00DF12DA">
      <w:pPr>
        <w:numPr>
          <w:ilvl w:val="0"/>
          <w:numId w:val="29"/>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School districts and educational partners </w:t>
      </w:r>
    </w:p>
    <w:p w14:paraId="31525C33" w14:textId="77777777" w:rsidR="00F059E6" w:rsidRPr="006C7556" w:rsidRDefault="00F059E6" w:rsidP="00DF12DA">
      <w:pPr>
        <w:numPr>
          <w:ilvl w:val="0"/>
          <w:numId w:val="29"/>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Probation and juvenile justice systems </w:t>
      </w:r>
    </w:p>
    <w:p w14:paraId="3FA7D2D7" w14:textId="77777777" w:rsidR="00F059E6" w:rsidRPr="006C7556" w:rsidRDefault="00F059E6" w:rsidP="00DF12DA">
      <w:pPr>
        <w:numPr>
          <w:ilvl w:val="0"/>
          <w:numId w:val="29"/>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Child welfare agencies </w:t>
      </w:r>
    </w:p>
    <w:p w14:paraId="2450526E" w14:textId="77777777" w:rsidR="00F059E6" w:rsidRPr="006C7556" w:rsidRDefault="00F059E6" w:rsidP="00DF12DA">
      <w:pPr>
        <w:numPr>
          <w:ilvl w:val="0"/>
          <w:numId w:val="29"/>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Medical providers </w:t>
      </w:r>
    </w:p>
    <w:p w14:paraId="38771503" w14:textId="77777777" w:rsidR="00F059E6" w:rsidRPr="006C7556" w:rsidRDefault="696EBC42" w:rsidP="008242F1">
      <w:pPr>
        <w:spacing w:after="0" w:line="240" w:lineRule="auto"/>
        <w:ind w:left="360"/>
        <w:rPr>
          <w:rFonts w:ascii="Aptos" w:eastAsia="Calibri" w:hAnsi="Aptos" w:cs="Arial"/>
        </w:rPr>
      </w:pPr>
      <w:r w:rsidRPr="2A6DA49C">
        <w:rPr>
          <w:rFonts w:ascii="Aptos" w:eastAsia="Calibri" w:hAnsi="Aptos" w:cs="Arial"/>
        </w:rPr>
        <w:t>Providers are expected to function as part of an integrated system of care, supporting shared outcomes related to engagement, stabilization, and long-term recovery.</w:t>
      </w:r>
    </w:p>
    <w:p w14:paraId="1C8A7CE2" w14:textId="77777777" w:rsidR="006C7556" w:rsidRPr="006C7556" w:rsidRDefault="006C7556" w:rsidP="006C7556">
      <w:pPr>
        <w:spacing w:after="0" w:line="240" w:lineRule="auto"/>
        <w:ind w:left="360"/>
        <w:rPr>
          <w:rFonts w:ascii="Aptos" w:eastAsia="Calibri" w:hAnsi="Aptos" w:cs="Arial"/>
          <w:b/>
          <w:bCs/>
        </w:rPr>
      </w:pPr>
    </w:p>
    <w:p w14:paraId="3FE2E721" w14:textId="40A88887" w:rsidR="00F059E6" w:rsidRPr="006C7556" w:rsidRDefault="00F059E6" w:rsidP="006C7556">
      <w:pPr>
        <w:spacing w:after="0" w:line="240" w:lineRule="auto"/>
        <w:ind w:left="360"/>
        <w:rPr>
          <w:rFonts w:ascii="Aptos" w:eastAsia="Calibri" w:hAnsi="Aptos" w:cs="Arial"/>
          <w:b/>
          <w:bCs/>
        </w:rPr>
      </w:pPr>
      <w:r w:rsidRPr="006C7556">
        <w:rPr>
          <w:rFonts w:ascii="Aptos" w:eastAsia="Calibri" w:hAnsi="Aptos" w:cs="Arial"/>
          <w:b/>
          <w:bCs/>
        </w:rPr>
        <w:t>Data, Quality, and Compliance</w:t>
      </w:r>
    </w:p>
    <w:p w14:paraId="181C3B5C" w14:textId="47E34797" w:rsidR="00F059E6" w:rsidRPr="006C7556" w:rsidRDefault="00512F20" w:rsidP="008242F1">
      <w:pPr>
        <w:spacing w:after="0" w:line="240" w:lineRule="auto"/>
        <w:ind w:left="360"/>
        <w:rPr>
          <w:rFonts w:ascii="Aptos" w:eastAsia="Calibri" w:hAnsi="Aptos" w:cs="Arial"/>
        </w:rPr>
      </w:pPr>
      <w:r>
        <w:rPr>
          <w:rFonts w:ascii="Aptos" w:eastAsia="Calibri" w:hAnsi="Aptos" w:cs="Arial"/>
        </w:rPr>
        <w:t>The awarded Contractor</w:t>
      </w:r>
      <w:r w:rsidR="0002023A">
        <w:rPr>
          <w:rFonts w:ascii="Aptos" w:eastAsia="Calibri" w:hAnsi="Aptos" w:cs="Arial"/>
        </w:rPr>
        <w:t>(</w:t>
      </w:r>
      <w:r>
        <w:rPr>
          <w:rFonts w:ascii="Aptos" w:eastAsia="Calibri" w:hAnsi="Aptos" w:cs="Arial"/>
        </w:rPr>
        <w:t>s</w:t>
      </w:r>
      <w:r w:rsidR="0002023A">
        <w:rPr>
          <w:rFonts w:ascii="Aptos" w:eastAsia="Calibri" w:hAnsi="Aptos" w:cs="Arial"/>
        </w:rPr>
        <w:t>)</w:t>
      </w:r>
      <w:r>
        <w:rPr>
          <w:rFonts w:ascii="Aptos" w:eastAsia="Calibri" w:hAnsi="Aptos" w:cs="Arial"/>
        </w:rPr>
        <w:t xml:space="preserve"> shall</w:t>
      </w:r>
      <w:r w:rsidR="696EBC42" w:rsidRPr="2A6DA49C">
        <w:rPr>
          <w:rFonts w:ascii="Aptos" w:eastAsia="Calibri" w:hAnsi="Aptos" w:cs="Arial"/>
        </w:rPr>
        <w:t>:</w:t>
      </w:r>
    </w:p>
    <w:p w14:paraId="2D90A0FC" w14:textId="77777777" w:rsidR="00F059E6" w:rsidRPr="006C7556" w:rsidRDefault="00F059E6" w:rsidP="00DF12DA">
      <w:pPr>
        <w:numPr>
          <w:ilvl w:val="0"/>
          <w:numId w:val="30"/>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Utilize standardized assessments and clinical documentation practices </w:t>
      </w:r>
    </w:p>
    <w:p w14:paraId="207CBC57" w14:textId="77777777" w:rsidR="00F059E6" w:rsidRPr="006C7556" w:rsidRDefault="00F059E6" w:rsidP="00DF12DA">
      <w:pPr>
        <w:numPr>
          <w:ilvl w:val="0"/>
          <w:numId w:val="30"/>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Report required data through County systems (e.g., Clinician’s Gateway, </w:t>
      </w:r>
      <w:proofErr w:type="spellStart"/>
      <w:r w:rsidRPr="006C7556">
        <w:rPr>
          <w:rFonts w:ascii="Aptos" w:eastAsia="Calibri" w:hAnsi="Aptos" w:cs="Arial"/>
        </w:rPr>
        <w:t>CalOMS</w:t>
      </w:r>
      <w:proofErr w:type="spellEnd"/>
      <w:r w:rsidRPr="006C7556">
        <w:rPr>
          <w:rFonts w:ascii="Aptos" w:eastAsia="Calibri" w:hAnsi="Aptos" w:cs="Arial"/>
        </w:rPr>
        <w:t xml:space="preserve">-Tx) </w:t>
      </w:r>
    </w:p>
    <w:p w14:paraId="6C521272" w14:textId="77777777" w:rsidR="00F059E6" w:rsidRPr="006C7556" w:rsidRDefault="00F059E6" w:rsidP="00DF12DA">
      <w:pPr>
        <w:numPr>
          <w:ilvl w:val="0"/>
          <w:numId w:val="30"/>
        </w:numPr>
        <w:tabs>
          <w:tab w:val="clear" w:pos="720"/>
          <w:tab w:val="num" w:pos="1080"/>
        </w:tabs>
        <w:spacing w:after="0" w:line="276" w:lineRule="auto"/>
        <w:ind w:left="1080"/>
        <w:rPr>
          <w:rFonts w:ascii="Aptos" w:eastAsia="Calibri" w:hAnsi="Aptos" w:cs="Arial"/>
        </w:rPr>
      </w:pPr>
      <w:proofErr w:type="gramStart"/>
      <w:r w:rsidRPr="006C7556">
        <w:rPr>
          <w:rFonts w:ascii="Aptos" w:eastAsia="Calibri" w:hAnsi="Aptos" w:cs="Arial"/>
        </w:rPr>
        <w:t>Participate</w:t>
      </w:r>
      <w:proofErr w:type="gramEnd"/>
      <w:r w:rsidRPr="006C7556">
        <w:rPr>
          <w:rFonts w:ascii="Aptos" w:eastAsia="Calibri" w:hAnsi="Aptos" w:cs="Arial"/>
        </w:rPr>
        <w:t xml:space="preserve"> in Quality Improvement (QI) and Performance Improvement Projects (PIPs) </w:t>
      </w:r>
    </w:p>
    <w:p w14:paraId="239A8C23" w14:textId="77777777" w:rsidR="00F059E6" w:rsidRPr="006C7556" w:rsidRDefault="00F059E6" w:rsidP="00DF12DA">
      <w:pPr>
        <w:numPr>
          <w:ilvl w:val="0"/>
          <w:numId w:val="30"/>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Maintain compliance with timeliness, access, and network adequacy standards </w:t>
      </w:r>
    </w:p>
    <w:p w14:paraId="7AFEE3C4" w14:textId="77777777" w:rsidR="00F059E6" w:rsidRPr="006C7556" w:rsidRDefault="00F059E6" w:rsidP="00DF12DA">
      <w:pPr>
        <w:numPr>
          <w:ilvl w:val="0"/>
          <w:numId w:val="30"/>
        </w:numPr>
        <w:tabs>
          <w:tab w:val="clear" w:pos="720"/>
          <w:tab w:val="num" w:pos="1080"/>
        </w:tabs>
        <w:spacing w:after="0" w:line="276" w:lineRule="auto"/>
        <w:ind w:left="1080"/>
        <w:rPr>
          <w:rFonts w:ascii="Aptos" w:eastAsia="Calibri" w:hAnsi="Aptos" w:cs="Arial"/>
        </w:rPr>
      </w:pPr>
      <w:r w:rsidRPr="006C7556">
        <w:rPr>
          <w:rFonts w:ascii="Aptos" w:eastAsia="Calibri" w:hAnsi="Aptos" w:cs="Arial"/>
        </w:rPr>
        <w:t xml:space="preserve">Ensure program integrity, including adherence to Medi-Cal billing and documentation requirements </w:t>
      </w:r>
    </w:p>
    <w:p w14:paraId="74769FF4" w14:textId="77777777" w:rsidR="00F059E6" w:rsidRDefault="00F059E6" w:rsidP="00F059E6">
      <w:pPr>
        <w:spacing w:after="0" w:line="276" w:lineRule="auto"/>
        <w:ind w:left="720"/>
        <w:rPr>
          <w:rFonts w:ascii="Arial" w:eastAsia="Calibri" w:hAnsi="Arial" w:cs="Arial"/>
        </w:rPr>
      </w:pPr>
    </w:p>
    <w:p w14:paraId="5FB413D6" w14:textId="77777777" w:rsidR="0043083A" w:rsidRDefault="0043083A" w:rsidP="00F059E6">
      <w:pPr>
        <w:spacing w:after="0" w:line="276" w:lineRule="auto"/>
        <w:ind w:left="720"/>
        <w:rPr>
          <w:rFonts w:ascii="Arial" w:eastAsia="Calibri" w:hAnsi="Arial" w:cs="Arial"/>
        </w:rPr>
      </w:pPr>
    </w:p>
    <w:p w14:paraId="6DCC29B1" w14:textId="77777777" w:rsidR="0043083A" w:rsidRDefault="0043083A" w:rsidP="00F059E6">
      <w:pPr>
        <w:spacing w:after="0" w:line="276" w:lineRule="auto"/>
        <w:ind w:left="720"/>
        <w:rPr>
          <w:rFonts w:ascii="Arial" w:eastAsia="Calibri" w:hAnsi="Arial" w:cs="Arial"/>
        </w:rPr>
      </w:pPr>
    </w:p>
    <w:p w14:paraId="5B6FD6F0" w14:textId="77777777" w:rsidR="0043083A" w:rsidRDefault="0043083A" w:rsidP="00F059E6">
      <w:pPr>
        <w:spacing w:after="0" w:line="276" w:lineRule="auto"/>
        <w:ind w:left="720"/>
        <w:rPr>
          <w:rFonts w:ascii="Arial" w:eastAsia="Calibri" w:hAnsi="Arial" w:cs="Arial"/>
        </w:rPr>
      </w:pPr>
    </w:p>
    <w:p w14:paraId="43DB8BD7" w14:textId="77777777" w:rsidR="0043083A" w:rsidRPr="00F059E6" w:rsidRDefault="0043083A" w:rsidP="00F059E6">
      <w:pPr>
        <w:spacing w:after="0" w:line="276" w:lineRule="auto"/>
        <w:ind w:left="720"/>
        <w:rPr>
          <w:rFonts w:ascii="Arial" w:eastAsia="Calibri" w:hAnsi="Arial" w:cs="Arial"/>
        </w:rPr>
      </w:pPr>
    </w:p>
    <w:p w14:paraId="0C7B6EEF" w14:textId="77777777" w:rsidR="00F059E6" w:rsidRDefault="00F059E6" w:rsidP="00F059E6">
      <w:pPr>
        <w:pStyle w:val="Heading2"/>
        <w:tabs>
          <w:tab w:val="left" w:pos="360"/>
        </w:tabs>
        <w:spacing w:before="0"/>
        <w:ind w:left="360"/>
        <w:rPr>
          <w:rFonts w:ascii="Aptos" w:hAnsi="Aptos"/>
        </w:rPr>
      </w:pPr>
    </w:p>
    <w:p w14:paraId="6880818A" w14:textId="7C560E9C" w:rsidR="00EB1BC9" w:rsidRPr="007A4C87" w:rsidRDefault="00EB1BC9" w:rsidP="00DF12DA">
      <w:pPr>
        <w:pStyle w:val="Heading2"/>
        <w:numPr>
          <w:ilvl w:val="0"/>
          <w:numId w:val="12"/>
        </w:numPr>
        <w:tabs>
          <w:tab w:val="left" w:pos="360"/>
        </w:tabs>
        <w:spacing w:before="0"/>
        <w:ind w:left="360"/>
        <w:rPr>
          <w:rFonts w:ascii="Aptos" w:hAnsi="Aptos"/>
        </w:rPr>
      </w:pPr>
      <w:bookmarkStart w:id="4" w:name="_Toc239146713"/>
      <w:r w:rsidRPr="007A4C87">
        <w:rPr>
          <w:rFonts w:ascii="Aptos" w:hAnsi="Aptos"/>
        </w:rPr>
        <w:t>BIDDER MINIMUM QUALIFICATIONS</w:t>
      </w:r>
      <w:bookmarkEnd w:id="4"/>
    </w:p>
    <w:p w14:paraId="24F67FB9" w14:textId="77777777" w:rsidR="00D626EF" w:rsidRPr="007A4C87" w:rsidRDefault="00D626EF" w:rsidP="00D626EF">
      <w:pPr>
        <w:spacing w:after="0" w:line="276" w:lineRule="auto"/>
        <w:ind w:left="360"/>
        <w:jc w:val="both"/>
        <w:rPr>
          <w:rFonts w:ascii="Aptos" w:hAnsi="Aptos" w:cs="Arial"/>
        </w:rPr>
      </w:pPr>
    </w:p>
    <w:p w14:paraId="4D4FD2EC" w14:textId="6C7545DC" w:rsidR="00AD07C9" w:rsidRDefault="410AA8FC" w:rsidP="000E20C0">
      <w:pPr>
        <w:spacing w:after="0" w:line="276" w:lineRule="auto"/>
        <w:ind w:left="360"/>
        <w:jc w:val="both"/>
      </w:pPr>
      <w:r w:rsidRPr="552FCBDA">
        <w:rPr>
          <w:rFonts w:ascii="Aptos" w:hAnsi="Aptos" w:cs="Arial"/>
        </w:rPr>
        <w:t>To be eligible to participate in this RF</w:t>
      </w:r>
      <w:r w:rsidR="4E7BD4E6" w:rsidRPr="552FCBDA">
        <w:rPr>
          <w:rFonts w:ascii="Aptos" w:hAnsi="Aptos" w:cs="Arial"/>
        </w:rPr>
        <w:t>P</w:t>
      </w:r>
      <w:r w:rsidR="5C5F64A5" w:rsidRPr="552FCBDA">
        <w:rPr>
          <w:rFonts w:ascii="Aptos" w:hAnsi="Aptos" w:cs="Arial"/>
        </w:rPr>
        <w:t>Q</w:t>
      </w:r>
      <w:r w:rsidRPr="552FCBDA">
        <w:rPr>
          <w:rFonts w:ascii="Aptos" w:hAnsi="Aptos" w:cs="Arial"/>
        </w:rPr>
        <w:t>,</w:t>
      </w:r>
      <w:r w:rsidR="48BD37DA" w:rsidRPr="552FCBDA">
        <w:rPr>
          <w:rFonts w:ascii="Aptos" w:hAnsi="Aptos" w:cs="Arial"/>
        </w:rPr>
        <w:t xml:space="preserve"> Bidders must meet the </w:t>
      </w:r>
      <w:r w:rsidR="78BC6DA6" w:rsidRPr="552FCBDA">
        <w:rPr>
          <w:rFonts w:ascii="Aptos" w:hAnsi="Aptos" w:cs="Arial"/>
        </w:rPr>
        <w:t>below</w:t>
      </w:r>
      <w:r w:rsidR="2582CA10" w:rsidRPr="552FCBDA">
        <w:rPr>
          <w:rFonts w:ascii="Aptos" w:hAnsi="Aptos" w:cs="Arial"/>
        </w:rPr>
        <w:t xml:space="preserve"> </w:t>
      </w:r>
      <w:r w:rsidR="48BD37DA" w:rsidRPr="552FCBDA">
        <w:rPr>
          <w:rFonts w:ascii="Aptos" w:hAnsi="Aptos" w:cs="Arial"/>
        </w:rPr>
        <w:t>Minimum Qualification</w:t>
      </w:r>
      <w:r w:rsidR="2582CA10" w:rsidRPr="552FCBDA">
        <w:rPr>
          <w:rFonts w:ascii="Aptos" w:hAnsi="Aptos" w:cs="Arial"/>
        </w:rPr>
        <w:t>s</w:t>
      </w:r>
      <w:r w:rsidR="74010CF1" w:rsidRPr="552FCBDA">
        <w:rPr>
          <w:rFonts w:ascii="Aptos" w:hAnsi="Aptos" w:cs="Arial"/>
        </w:rPr>
        <w:t>:</w:t>
      </w:r>
      <w:r w:rsidR="2582CA10" w:rsidRPr="552FCBDA">
        <w:rPr>
          <w:rFonts w:ascii="Aptos" w:hAnsi="Aptos" w:cs="Arial"/>
        </w:rPr>
        <w:t xml:space="preserve"> </w:t>
      </w:r>
    </w:p>
    <w:p w14:paraId="789E2E35" w14:textId="3CC4E935" w:rsidR="003F2556" w:rsidRDefault="5B682803" w:rsidP="0002023A">
      <w:pPr>
        <w:pStyle w:val="ListParagraph"/>
        <w:numPr>
          <w:ilvl w:val="0"/>
          <w:numId w:val="6"/>
        </w:numPr>
        <w:spacing w:line="276" w:lineRule="auto"/>
        <w:rPr>
          <w:rFonts w:ascii="Aptos" w:hAnsi="Aptos" w:cs="Arial"/>
        </w:rPr>
      </w:pPr>
      <w:r w:rsidRPr="7B85F35A">
        <w:rPr>
          <w:rFonts w:ascii="Aptos" w:hAnsi="Aptos" w:cs="Arial"/>
        </w:rPr>
        <w:t xml:space="preserve">Demonstrate </w:t>
      </w:r>
      <w:r w:rsidR="0002023A" w:rsidRPr="7B85F35A">
        <w:rPr>
          <w:rFonts w:ascii="Aptos" w:hAnsi="Aptos" w:cs="Arial"/>
        </w:rPr>
        <w:t>ownership or lease of a</w:t>
      </w:r>
      <w:r w:rsidR="3646A7ED" w:rsidRPr="7B85F35A">
        <w:rPr>
          <w:rFonts w:ascii="Aptos" w:hAnsi="Aptos" w:cs="Arial"/>
        </w:rPr>
        <w:t xml:space="preserve">n existing </w:t>
      </w:r>
      <w:r w:rsidR="0002023A" w:rsidRPr="7B85F35A">
        <w:rPr>
          <w:rFonts w:ascii="Aptos" w:hAnsi="Aptos" w:cs="Arial"/>
        </w:rPr>
        <w:t>facility</w:t>
      </w:r>
      <w:r w:rsidR="29F535CB" w:rsidRPr="7B85F35A">
        <w:rPr>
          <w:rFonts w:ascii="Aptos" w:hAnsi="Aptos" w:cs="Arial"/>
        </w:rPr>
        <w:t xml:space="preserve"> o</w:t>
      </w:r>
      <w:r w:rsidR="0043083A">
        <w:rPr>
          <w:rFonts w:ascii="Aptos" w:hAnsi="Aptos" w:cs="Arial"/>
        </w:rPr>
        <w:t>r</w:t>
      </w:r>
      <w:r w:rsidR="29F535CB" w:rsidRPr="7B85F35A">
        <w:rPr>
          <w:rFonts w:ascii="Aptos" w:hAnsi="Aptos" w:cs="Arial"/>
        </w:rPr>
        <w:t xml:space="preserve"> faciliti</w:t>
      </w:r>
      <w:r w:rsidR="0002023A" w:rsidRPr="7B85F35A">
        <w:rPr>
          <w:rFonts w:ascii="Aptos" w:hAnsi="Aptos" w:cs="Arial"/>
        </w:rPr>
        <w:t>es</w:t>
      </w:r>
      <w:r w:rsidR="003F2556" w:rsidRPr="7B85F35A">
        <w:rPr>
          <w:rFonts w:ascii="Aptos" w:hAnsi="Aptos" w:cs="Arial"/>
        </w:rPr>
        <w:t>;</w:t>
      </w:r>
    </w:p>
    <w:p w14:paraId="1EA4B384" w14:textId="3E95BCC3" w:rsidR="0002023A" w:rsidRPr="00326D67" w:rsidRDefault="003F2556" w:rsidP="0002023A">
      <w:pPr>
        <w:pStyle w:val="ListParagraph"/>
        <w:numPr>
          <w:ilvl w:val="0"/>
          <w:numId w:val="6"/>
        </w:numPr>
        <w:spacing w:line="276" w:lineRule="auto"/>
        <w:rPr>
          <w:rFonts w:ascii="Aptos" w:hAnsi="Aptos" w:cs="Arial"/>
        </w:rPr>
      </w:pPr>
      <w:r>
        <w:rPr>
          <w:rFonts w:ascii="Aptos" w:hAnsi="Aptos" w:cs="Arial"/>
        </w:rPr>
        <w:t>Demonstrate</w:t>
      </w:r>
      <w:r w:rsidR="0002023A">
        <w:rPr>
          <w:rFonts w:ascii="Aptos" w:hAnsi="Aptos" w:cs="Arial"/>
        </w:rPr>
        <w:t xml:space="preserve"> </w:t>
      </w:r>
      <w:r w:rsidR="5B682803" w:rsidRPr="00326D67">
        <w:rPr>
          <w:rFonts w:ascii="Aptos" w:hAnsi="Aptos" w:cs="Arial"/>
        </w:rPr>
        <w:t xml:space="preserve">ability to </w:t>
      </w:r>
      <w:r w:rsidR="0002023A">
        <w:rPr>
          <w:rFonts w:ascii="Aptos" w:hAnsi="Aptos" w:cs="Arial"/>
        </w:rPr>
        <w:t xml:space="preserve">maintain or </w:t>
      </w:r>
      <w:r w:rsidR="5B682803" w:rsidRPr="00326D67">
        <w:rPr>
          <w:rFonts w:ascii="Aptos" w:hAnsi="Aptos" w:cs="Arial"/>
        </w:rPr>
        <w:t xml:space="preserve">obtain </w:t>
      </w:r>
      <w:r w:rsidR="0002023A" w:rsidRPr="00326D67">
        <w:rPr>
          <w:rFonts w:ascii="Aptos" w:hAnsi="Aptos" w:cs="Arial"/>
        </w:rPr>
        <w:t xml:space="preserve">the following at </w:t>
      </w:r>
      <w:r w:rsidR="0002023A">
        <w:rPr>
          <w:rFonts w:ascii="Aptos" w:hAnsi="Aptos" w:cs="Arial"/>
        </w:rPr>
        <w:t>that</w:t>
      </w:r>
      <w:r w:rsidR="0002023A" w:rsidRPr="00326D67">
        <w:rPr>
          <w:rFonts w:ascii="Aptos" w:hAnsi="Aptos" w:cs="Arial"/>
        </w:rPr>
        <w:t xml:space="preserve"> specific facility(</w:t>
      </w:r>
      <w:proofErr w:type="spellStart"/>
      <w:r w:rsidR="0002023A" w:rsidRPr="00326D67">
        <w:rPr>
          <w:rFonts w:ascii="Aptos" w:hAnsi="Aptos" w:cs="Arial"/>
        </w:rPr>
        <w:t>ies</w:t>
      </w:r>
      <w:proofErr w:type="spellEnd"/>
      <w:r w:rsidR="0002023A" w:rsidRPr="00326D67">
        <w:rPr>
          <w:rFonts w:ascii="Aptos" w:hAnsi="Aptos" w:cs="Arial"/>
        </w:rPr>
        <w:t>):</w:t>
      </w:r>
      <w:r>
        <w:rPr>
          <w:rStyle w:val="FootnoteReference"/>
          <w:rFonts w:ascii="Aptos" w:hAnsi="Aptos" w:cs="Arial"/>
        </w:rPr>
        <w:footnoteReference w:id="3"/>
      </w:r>
    </w:p>
    <w:p w14:paraId="19EC634E" w14:textId="1541F6C5" w:rsidR="0E4DA2CD" w:rsidRDefault="755615C4" w:rsidP="00326D67">
      <w:pPr>
        <w:pStyle w:val="ListParagraph"/>
        <w:numPr>
          <w:ilvl w:val="1"/>
          <w:numId w:val="6"/>
        </w:numPr>
        <w:spacing w:line="276" w:lineRule="auto"/>
        <w:rPr>
          <w:rFonts w:ascii="Aptos" w:hAnsi="Aptos" w:cs="Arial"/>
        </w:rPr>
      </w:pPr>
      <w:r w:rsidRPr="7B85F35A">
        <w:rPr>
          <w:rFonts w:ascii="Aptos" w:hAnsi="Aptos" w:cs="Arial"/>
        </w:rPr>
        <w:t>DHCS Level of Care Designation or Residential ASAM Level of Care Certification</w:t>
      </w:r>
    </w:p>
    <w:p w14:paraId="3F1CBDF2" w14:textId="141CB935" w:rsidR="0E4DA2CD" w:rsidRDefault="755615C4" w:rsidP="00326D67">
      <w:pPr>
        <w:pStyle w:val="ListParagraph"/>
        <w:numPr>
          <w:ilvl w:val="1"/>
          <w:numId w:val="6"/>
        </w:numPr>
        <w:spacing w:after="0" w:line="276" w:lineRule="auto"/>
        <w:jc w:val="both"/>
        <w:rPr>
          <w:rFonts w:ascii="Aptos" w:hAnsi="Aptos" w:cs="Arial"/>
        </w:rPr>
      </w:pPr>
      <w:r w:rsidRPr="7B85F35A">
        <w:rPr>
          <w:rFonts w:ascii="Aptos" w:hAnsi="Aptos" w:cs="Arial"/>
        </w:rPr>
        <w:t xml:space="preserve">Department of Social Services Community Care </w:t>
      </w:r>
      <w:r w:rsidR="58F6D27A" w:rsidRPr="7B85F35A">
        <w:rPr>
          <w:rFonts w:ascii="Aptos" w:hAnsi="Aptos" w:cs="Arial"/>
        </w:rPr>
        <w:t xml:space="preserve">Residential Community Treatment Facility </w:t>
      </w:r>
      <w:r w:rsidRPr="7B85F35A">
        <w:rPr>
          <w:rFonts w:ascii="Aptos" w:hAnsi="Aptos" w:cs="Arial"/>
        </w:rPr>
        <w:t>License</w:t>
      </w:r>
    </w:p>
    <w:p w14:paraId="70F2102E" w14:textId="1DB2EAAF" w:rsidR="395F65C1" w:rsidRPr="00326D67" w:rsidRDefault="00512F20" w:rsidP="00326D67">
      <w:pPr>
        <w:pStyle w:val="ListParagraph"/>
        <w:numPr>
          <w:ilvl w:val="0"/>
          <w:numId w:val="6"/>
        </w:numPr>
        <w:spacing w:after="0" w:line="276" w:lineRule="auto"/>
        <w:jc w:val="both"/>
        <w:rPr>
          <w:rFonts w:ascii="Aptos" w:hAnsi="Aptos" w:cs="Arial"/>
        </w:rPr>
      </w:pPr>
      <w:r>
        <w:rPr>
          <w:rFonts w:ascii="Aptos" w:hAnsi="Aptos" w:cs="Arial"/>
        </w:rPr>
        <w:t>Have at</w:t>
      </w:r>
      <w:r w:rsidR="3F7436E8" w:rsidRPr="552FCBDA">
        <w:rPr>
          <w:rFonts w:ascii="Aptos" w:hAnsi="Aptos" w:cs="Arial"/>
        </w:rPr>
        <w:t xml:space="preserve"> least one year of experience providing SUD</w:t>
      </w:r>
      <w:r w:rsidR="3F7436E8" w:rsidRPr="552FCBDA">
        <w:rPr>
          <w:rFonts w:ascii="Aptos" w:hAnsi="Aptos" w:cs="Arial"/>
          <w:b/>
          <w:bCs/>
        </w:rPr>
        <w:t xml:space="preserve"> </w:t>
      </w:r>
      <w:r w:rsidR="3F7436E8" w:rsidRPr="552FCBDA">
        <w:rPr>
          <w:rFonts w:ascii="Aptos" w:hAnsi="Aptos" w:cs="Arial"/>
        </w:rPr>
        <w:t>treatment services to the priority population.</w:t>
      </w:r>
    </w:p>
    <w:p w14:paraId="51022FB6" w14:textId="19537969" w:rsidR="00F059E6" w:rsidRPr="00676603" w:rsidRDefault="00F059E6" w:rsidP="552FCBDA">
      <w:pPr>
        <w:spacing w:after="0"/>
      </w:pPr>
    </w:p>
    <w:p w14:paraId="5BED288A" w14:textId="77777777" w:rsidR="00F059E6" w:rsidRPr="00676603" w:rsidRDefault="00F059E6" w:rsidP="00F059E6">
      <w:pPr>
        <w:pStyle w:val="ListParagraph"/>
        <w:spacing w:after="0"/>
        <w:ind w:left="360"/>
        <w:jc w:val="both"/>
        <w:rPr>
          <w:rFonts w:ascii="Aptos" w:hAnsi="Aptos" w:cs="Arial"/>
        </w:rPr>
      </w:pPr>
      <w:r w:rsidRPr="00676603">
        <w:rPr>
          <w:rFonts w:ascii="Aptos" w:hAnsi="Aptos" w:cs="Arial"/>
        </w:rPr>
        <w:t>Bidders are eligible to participate in the RFPQ process if they meet the Bidder Qualification Criteria. Please note, ACBHD will disqualify proposals that:</w:t>
      </w:r>
    </w:p>
    <w:p w14:paraId="343924A7" w14:textId="77777777" w:rsidR="00F059E6" w:rsidRPr="00676603" w:rsidRDefault="00F059E6" w:rsidP="00DF12DA">
      <w:pPr>
        <w:pStyle w:val="ListParagraph"/>
        <w:numPr>
          <w:ilvl w:val="0"/>
          <w:numId w:val="25"/>
        </w:numPr>
        <w:spacing w:after="0" w:line="276" w:lineRule="auto"/>
        <w:jc w:val="both"/>
        <w:rPr>
          <w:rFonts w:ascii="Aptos" w:hAnsi="Aptos" w:cs="Arial"/>
        </w:rPr>
      </w:pPr>
      <w:r w:rsidRPr="00676603">
        <w:rPr>
          <w:rFonts w:ascii="Aptos" w:hAnsi="Aptos" w:cs="Arial"/>
        </w:rPr>
        <w:t>Do not demonstrate that Bidder meets the specified Bidder Qualification Criteria</w:t>
      </w:r>
    </w:p>
    <w:p w14:paraId="0F3FF170" w14:textId="77777777" w:rsidR="00F059E6" w:rsidRPr="00676603" w:rsidRDefault="00F059E6" w:rsidP="00DF12DA">
      <w:pPr>
        <w:pStyle w:val="ListParagraph"/>
        <w:numPr>
          <w:ilvl w:val="0"/>
          <w:numId w:val="25"/>
        </w:numPr>
        <w:spacing w:after="0" w:line="276" w:lineRule="auto"/>
        <w:jc w:val="both"/>
        <w:rPr>
          <w:rFonts w:ascii="Aptos" w:hAnsi="Aptos" w:cs="Arial"/>
        </w:rPr>
      </w:pPr>
      <w:r w:rsidRPr="00676603">
        <w:rPr>
          <w:rFonts w:ascii="Aptos" w:hAnsi="Aptos" w:cs="Arial"/>
        </w:rPr>
        <w:t>Are unreasonable and/or unrealistic in terms of budget, as solely determined by ACBHD</w:t>
      </w:r>
    </w:p>
    <w:p w14:paraId="231E1634" w14:textId="77777777" w:rsidR="00F059E6" w:rsidRPr="00676603" w:rsidRDefault="00F059E6" w:rsidP="00DF12DA">
      <w:pPr>
        <w:pStyle w:val="ListParagraph"/>
        <w:numPr>
          <w:ilvl w:val="0"/>
          <w:numId w:val="25"/>
        </w:numPr>
        <w:spacing w:after="0" w:line="276" w:lineRule="auto"/>
        <w:jc w:val="both"/>
        <w:rPr>
          <w:rFonts w:ascii="Aptos" w:hAnsi="Aptos" w:cs="Arial"/>
        </w:rPr>
      </w:pPr>
      <w:r w:rsidRPr="00676603">
        <w:rPr>
          <w:rFonts w:ascii="Aptos" w:hAnsi="Aptos" w:cs="Arial"/>
        </w:rPr>
        <w:t xml:space="preserve">Exceed the maximum page limit </w:t>
      </w:r>
    </w:p>
    <w:p w14:paraId="1643D6D0" w14:textId="77777777" w:rsidR="00F059E6" w:rsidRPr="007A4C87" w:rsidRDefault="00F059E6" w:rsidP="00682382">
      <w:pPr>
        <w:spacing w:after="0" w:line="276" w:lineRule="auto"/>
        <w:ind w:left="360"/>
        <w:contextualSpacing/>
        <w:jc w:val="both"/>
        <w:rPr>
          <w:rFonts w:ascii="Aptos" w:hAnsi="Aptos" w:cs="Arial"/>
        </w:rPr>
      </w:pPr>
    </w:p>
    <w:p w14:paraId="71D1819B" w14:textId="3F08BC0F" w:rsidR="00C54BD0" w:rsidRPr="00512F20" w:rsidRDefault="00512F20" w:rsidP="00512F20">
      <w:pPr>
        <w:pStyle w:val="Heading2"/>
        <w:numPr>
          <w:ilvl w:val="0"/>
          <w:numId w:val="12"/>
        </w:numPr>
        <w:tabs>
          <w:tab w:val="left" w:pos="360"/>
        </w:tabs>
        <w:spacing w:before="0"/>
        <w:ind w:left="360"/>
        <w:rPr>
          <w:rFonts w:ascii="Aptos" w:hAnsi="Aptos"/>
        </w:rPr>
      </w:pPr>
      <w:bookmarkStart w:id="5" w:name="_Toc239146714"/>
      <w:bookmarkStart w:id="6" w:name="_Hlk40276918"/>
      <w:r>
        <w:rPr>
          <w:rFonts w:ascii="Aptos" w:hAnsi="Aptos"/>
        </w:rPr>
        <w:t>OTHER REQUIREMENTS</w:t>
      </w:r>
      <w:bookmarkEnd w:id="5"/>
    </w:p>
    <w:p w14:paraId="0D65F905" w14:textId="77777777" w:rsidR="00C54BD0" w:rsidRPr="00676603" w:rsidRDefault="00C54BD0" w:rsidP="00C54BD0">
      <w:pPr>
        <w:pStyle w:val="ListParagraph"/>
        <w:spacing w:after="0"/>
        <w:ind w:left="360"/>
        <w:jc w:val="both"/>
        <w:rPr>
          <w:rFonts w:ascii="Aptos" w:hAnsi="Aptos" w:cs="Arial"/>
          <w:b/>
        </w:rPr>
      </w:pPr>
    </w:p>
    <w:p w14:paraId="1C0EE2E6" w14:textId="77777777" w:rsidR="00C54BD0" w:rsidRPr="00FE2BE5" w:rsidRDefault="00C54BD0" w:rsidP="00C54BD0">
      <w:pPr>
        <w:pStyle w:val="ListParagraph"/>
        <w:spacing w:after="0"/>
        <w:ind w:left="360"/>
        <w:jc w:val="both"/>
        <w:rPr>
          <w:rFonts w:ascii="Aptos" w:hAnsi="Aptos" w:cs="Arial"/>
          <w:bCs/>
          <w:i/>
          <w:iCs/>
        </w:rPr>
      </w:pPr>
      <w:r w:rsidRPr="00FE2BE5">
        <w:rPr>
          <w:rFonts w:ascii="Aptos" w:hAnsi="Aptos" w:cs="Arial"/>
          <w:bCs/>
          <w:i/>
          <w:iCs/>
        </w:rPr>
        <w:t>Office of the Inspector General (OIG) and Other Exclusion List Background Checks – Monitoring, Oversight and Reporting</w:t>
      </w:r>
    </w:p>
    <w:p w14:paraId="2B57ABD2" w14:textId="77777777" w:rsidR="008242F1" w:rsidRDefault="008242F1" w:rsidP="008C4BAB">
      <w:pPr>
        <w:pStyle w:val="ListParagraph"/>
        <w:spacing w:after="200" w:line="276" w:lineRule="auto"/>
        <w:ind w:left="360"/>
        <w:jc w:val="both"/>
        <w:rPr>
          <w:rFonts w:ascii="Aptos" w:hAnsi="Aptos" w:cs="Arial"/>
        </w:rPr>
      </w:pPr>
    </w:p>
    <w:p w14:paraId="455EAF40" w14:textId="3F61F097" w:rsidR="00C32D1B" w:rsidRPr="00C32D1B" w:rsidRDefault="00C32D1B" w:rsidP="008C4BAB">
      <w:pPr>
        <w:pStyle w:val="ListParagraph"/>
        <w:spacing w:after="200" w:line="276" w:lineRule="auto"/>
        <w:ind w:left="360"/>
        <w:jc w:val="both"/>
        <w:rPr>
          <w:rFonts w:ascii="Aptos" w:hAnsi="Aptos" w:cs="Arial"/>
        </w:rPr>
      </w:pPr>
      <w:r w:rsidRPr="00C32D1B">
        <w:rPr>
          <w:rFonts w:ascii="Aptos" w:hAnsi="Aptos" w:cs="Arial"/>
        </w:rPr>
        <w:t>In accordance with Alameda County Health</w:t>
      </w:r>
      <w:r>
        <w:rPr>
          <w:rFonts w:ascii="Aptos" w:hAnsi="Aptos" w:cs="Arial"/>
        </w:rPr>
        <w:t xml:space="preserve">’s </w:t>
      </w:r>
      <w:r w:rsidRPr="00C32D1B">
        <w:rPr>
          <w:rFonts w:ascii="Aptos" w:hAnsi="Aptos" w:cs="Arial"/>
        </w:rPr>
        <w:t>Policy and Procedure on Exclusion Screening,</w:t>
      </w:r>
      <w:r w:rsidRPr="007A4C87">
        <w:rPr>
          <w:rFonts w:ascii="Aptos" w:hAnsi="Aptos" w:cs="Arial"/>
          <w:vertAlign w:val="superscript"/>
        </w:rPr>
        <w:footnoteReference w:id="4"/>
      </w:r>
      <w:r w:rsidRPr="00C32D1B">
        <w:rPr>
          <w:rFonts w:ascii="Aptos" w:hAnsi="Aptos" w:cs="Arial"/>
        </w:rPr>
        <w:t xml:space="preserve"> </w:t>
      </w:r>
      <w:r w:rsidR="0068358F">
        <w:rPr>
          <w:rFonts w:ascii="Aptos" w:hAnsi="Aptos" w:cs="Arial"/>
        </w:rPr>
        <w:t>awarded c</w:t>
      </w:r>
      <w:r w:rsidRPr="00C32D1B">
        <w:rPr>
          <w:rFonts w:ascii="Aptos" w:hAnsi="Aptos" w:cs="Arial"/>
        </w:rPr>
        <w:t>ontractor</w:t>
      </w:r>
      <w:r w:rsidR="0068358F">
        <w:rPr>
          <w:rFonts w:ascii="Aptos" w:hAnsi="Aptos" w:cs="Arial"/>
        </w:rPr>
        <w:t>s</w:t>
      </w:r>
      <w:r w:rsidRPr="00C32D1B">
        <w:rPr>
          <w:rFonts w:ascii="Aptos" w:hAnsi="Aptos" w:cs="Arial"/>
        </w:rPr>
        <w:t xml:space="preserve"> will check and verify all employees, both clinical and non-clinical, who will be providing and/or supporting services under this program, for: </w:t>
      </w:r>
    </w:p>
    <w:p w14:paraId="36BE5592" w14:textId="77777777" w:rsidR="00C32D1B" w:rsidRPr="007A4C87" w:rsidRDefault="00C32D1B" w:rsidP="00DF12DA">
      <w:pPr>
        <w:numPr>
          <w:ilvl w:val="0"/>
          <w:numId w:val="20"/>
        </w:numPr>
        <w:spacing w:after="200" w:line="276" w:lineRule="auto"/>
        <w:ind w:left="720"/>
        <w:contextualSpacing/>
        <w:rPr>
          <w:rFonts w:ascii="Aptos" w:hAnsi="Aptos" w:cs="Arial"/>
        </w:rPr>
      </w:pPr>
      <w:r w:rsidRPr="007A4C87">
        <w:rPr>
          <w:rFonts w:ascii="Aptos" w:hAnsi="Aptos" w:cs="Arial"/>
        </w:rPr>
        <w:t>National Plan &amp; Provider Enumeration System (NPPES) – NPI Number (</w:t>
      </w:r>
      <w:hyperlink r:id="rId19" w:history="1">
        <w:r w:rsidRPr="007A4C87">
          <w:rPr>
            <w:rFonts w:ascii="Aptos" w:hAnsi="Aptos" w:cs="Arial"/>
            <w:color w:val="0000FF"/>
            <w:u w:val="single"/>
          </w:rPr>
          <w:t>http://npiregistry.cms.hhs.gov/</w:t>
        </w:r>
      </w:hyperlink>
      <w:r w:rsidRPr="007A4C87">
        <w:rPr>
          <w:rFonts w:ascii="Aptos" w:hAnsi="Aptos" w:cs="Arial"/>
        </w:rPr>
        <w:t xml:space="preserve">) </w:t>
      </w:r>
    </w:p>
    <w:p w14:paraId="3EE599DB" w14:textId="77777777" w:rsidR="00C32D1B" w:rsidRPr="007A4C87" w:rsidRDefault="00C32D1B" w:rsidP="00DF12DA">
      <w:pPr>
        <w:numPr>
          <w:ilvl w:val="1"/>
          <w:numId w:val="19"/>
        </w:numPr>
        <w:spacing w:after="200" w:line="276" w:lineRule="auto"/>
        <w:ind w:left="720"/>
        <w:contextualSpacing/>
        <w:rPr>
          <w:rFonts w:ascii="Aptos" w:hAnsi="Aptos" w:cs="Arial"/>
        </w:rPr>
      </w:pPr>
      <w:r w:rsidRPr="007A4C87">
        <w:rPr>
          <w:rFonts w:ascii="Aptos" w:hAnsi="Aptos" w:cs="Arial"/>
        </w:rPr>
        <w:t>Licenses are current with no restrictions</w:t>
      </w:r>
    </w:p>
    <w:p w14:paraId="094C3BE8" w14:textId="77777777" w:rsidR="00C32D1B" w:rsidRPr="007A4C87" w:rsidRDefault="00C32D1B" w:rsidP="00DF12DA">
      <w:pPr>
        <w:numPr>
          <w:ilvl w:val="1"/>
          <w:numId w:val="19"/>
        </w:numPr>
        <w:spacing w:after="200" w:line="276" w:lineRule="auto"/>
        <w:ind w:left="720"/>
        <w:contextualSpacing/>
        <w:rPr>
          <w:rFonts w:ascii="Aptos" w:hAnsi="Aptos" w:cs="Arial"/>
        </w:rPr>
      </w:pPr>
      <w:r w:rsidRPr="007A4C87">
        <w:rPr>
          <w:rFonts w:ascii="Aptos" w:hAnsi="Aptos" w:cs="Arial"/>
        </w:rPr>
        <w:t>Office of the Inspector General list of Excluded Individuals &amp; Entities (OIG/LEIE) database (</w:t>
      </w:r>
      <w:hyperlink r:id="rId20" w:history="1">
        <w:r w:rsidRPr="007A4C87">
          <w:rPr>
            <w:rFonts w:ascii="Aptos" w:hAnsi="Aptos" w:cs="Arial"/>
            <w:color w:val="0000FF"/>
            <w:u w:val="single"/>
          </w:rPr>
          <w:t>https://exclusions.oig.hhs.gov/</w:t>
        </w:r>
      </w:hyperlink>
      <w:r w:rsidRPr="007A4C87">
        <w:rPr>
          <w:rFonts w:ascii="Aptos" w:hAnsi="Aptos" w:cs="Arial"/>
        </w:rPr>
        <w:t xml:space="preserve">) </w:t>
      </w:r>
    </w:p>
    <w:p w14:paraId="4CA2E27C" w14:textId="77777777" w:rsidR="00C32D1B" w:rsidRPr="007A4C87" w:rsidRDefault="00C32D1B" w:rsidP="00DF12DA">
      <w:pPr>
        <w:numPr>
          <w:ilvl w:val="1"/>
          <w:numId w:val="19"/>
        </w:numPr>
        <w:spacing w:after="200" w:line="276" w:lineRule="auto"/>
        <w:ind w:left="720"/>
        <w:contextualSpacing/>
        <w:rPr>
          <w:rFonts w:ascii="Aptos" w:hAnsi="Aptos" w:cs="Arial"/>
        </w:rPr>
      </w:pPr>
      <w:r w:rsidRPr="007A4C87">
        <w:rPr>
          <w:rFonts w:ascii="Aptos" w:hAnsi="Aptos" w:cs="Arial"/>
        </w:rPr>
        <w:t>GSA System Award Management (SAM/EPLS) database (</w:t>
      </w:r>
      <w:hyperlink r:id="rId21" w:history="1">
        <w:r w:rsidRPr="007A4C87">
          <w:rPr>
            <w:rFonts w:ascii="Aptos" w:hAnsi="Aptos" w:cs="Arial"/>
            <w:color w:val="0000FF"/>
            <w:u w:val="single"/>
          </w:rPr>
          <w:t>https://www.sam.gov/SAM/</w:t>
        </w:r>
      </w:hyperlink>
      <w:r w:rsidRPr="007A4C87">
        <w:rPr>
          <w:rFonts w:ascii="Aptos" w:hAnsi="Aptos" w:cs="Arial"/>
        </w:rPr>
        <w:t xml:space="preserve">) </w:t>
      </w:r>
    </w:p>
    <w:p w14:paraId="1FD79986" w14:textId="575D6231" w:rsidR="00C32D1B" w:rsidRPr="007A4C87" w:rsidRDefault="00C32D1B" w:rsidP="00DF12DA">
      <w:pPr>
        <w:numPr>
          <w:ilvl w:val="1"/>
          <w:numId w:val="19"/>
        </w:numPr>
        <w:spacing w:after="0" w:line="276" w:lineRule="auto"/>
        <w:ind w:left="720"/>
        <w:contextualSpacing/>
        <w:rPr>
          <w:rFonts w:ascii="Aptos" w:hAnsi="Aptos" w:cs="Arial"/>
        </w:rPr>
      </w:pPr>
      <w:r w:rsidRPr="007A4C87">
        <w:rPr>
          <w:rFonts w:ascii="Aptos" w:hAnsi="Aptos" w:cs="Arial"/>
        </w:rPr>
        <w:t>California DHCS Medi-Cal Suspended &amp; Ineligible list (</w:t>
      </w:r>
      <w:hyperlink r:id="rId22" w:history="1">
        <w:r w:rsidRPr="007A4C87">
          <w:rPr>
            <w:rStyle w:val="Hyperlink"/>
            <w:rFonts w:ascii="Aptos" w:hAnsi="Aptos" w:cs="Arial"/>
          </w:rPr>
          <w:t>https://mcweb.apps.prd.cammis.medi-cal.ca.gov/references/sandi</w:t>
        </w:r>
      </w:hyperlink>
      <w:r w:rsidRPr="007A4C87">
        <w:rPr>
          <w:rFonts w:ascii="Aptos" w:hAnsi="Aptos" w:cs="Arial"/>
        </w:rPr>
        <w:t xml:space="preserve">) </w:t>
      </w:r>
    </w:p>
    <w:p w14:paraId="0F41FC1B" w14:textId="77777777" w:rsidR="00C54BD0" w:rsidRDefault="00C54BD0" w:rsidP="00DF12DA">
      <w:pPr>
        <w:pStyle w:val="ListParagraph"/>
        <w:numPr>
          <w:ilvl w:val="1"/>
          <w:numId w:val="19"/>
        </w:numPr>
        <w:spacing w:after="0" w:line="276" w:lineRule="auto"/>
        <w:ind w:left="720"/>
        <w:rPr>
          <w:rFonts w:ascii="Aptos" w:hAnsi="Aptos" w:cs="Arial"/>
        </w:rPr>
      </w:pPr>
      <w:r w:rsidRPr="00676603">
        <w:rPr>
          <w:rFonts w:ascii="Aptos" w:hAnsi="Aptos" w:cs="Arial"/>
        </w:rPr>
        <w:t>Social Security Administration Death Master File (SSDMF)</w:t>
      </w:r>
    </w:p>
    <w:p w14:paraId="75374CA5" w14:textId="2745E09B" w:rsidR="00D06E45" w:rsidRPr="00D06E45" w:rsidRDefault="00D06E45" w:rsidP="00D06E45">
      <w:pPr>
        <w:pStyle w:val="ListParagraph"/>
        <w:numPr>
          <w:ilvl w:val="1"/>
          <w:numId w:val="19"/>
        </w:numPr>
        <w:spacing w:after="0" w:line="276" w:lineRule="auto"/>
        <w:ind w:left="720"/>
        <w:rPr>
          <w:rFonts w:ascii="Aptos" w:hAnsi="Aptos" w:cs="Arial"/>
        </w:rPr>
      </w:pPr>
      <w:r w:rsidRPr="00840C23">
        <w:rPr>
          <w:rFonts w:ascii="Aptos" w:hAnsi="Aptos" w:cs="Arial"/>
        </w:rPr>
        <w:lastRenderedPageBreak/>
        <w:t xml:space="preserve">SUD Certification and/or Registration with </w:t>
      </w:r>
      <w:r>
        <w:rPr>
          <w:rFonts w:ascii="Aptos" w:hAnsi="Aptos" w:cs="Arial"/>
        </w:rPr>
        <w:t>California Association for Alcohol/Drug Educators (</w:t>
      </w:r>
      <w:r w:rsidRPr="00840C23">
        <w:rPr>
          <w:rFonts w:ascii="Aptos" w:hAnsi="Aptos" w:cs="Arial"/>
        </w:rPr>
        <w:t>CAADE</w:t>
      </w:r>
      <w:r>
        <w:rPr>
          <w:rFonts w:ascii="Aptos" w:hAnsi="Aptos" w:cs="Arial"/>
        </w:rPr>
        <w:t>)</w:t>
      </w:r>
      <w:r w:rsidRPr="00840C23">
        <w:rPr>
          <w:rFonts w:ascii="Aptos" w:hAnsi="Aptos" w:cs="Arial"/>
        </w:rPr>
        <w:t>,</w:t>
      </w:r>
      <w:r>
        <w:rPr>
          <w:rFonts w:ascii="Aptos" w:hAnsi="Aptos" w:cs="Arial"/>
        </w:rPr>
        <w:t xml:space="preserve"> </w:t>
      </w:r>
      <w:r w:rsidRPr="00D06E45">
        <w:rPr>
          <w:rFonts w:ascii="Aptos" w:hAnsi="Aptos" w:cs="Arial"/>
        </w:rPr>
        <w:t>California Association of DUI Treatment Programs</w:t>
      </w:r>
      <w:r w:rsidRPr="00840C23">
        <w:rPr>
          <w:rFonts w:ascii="Aptos" w:hAnsi="Aptos" w:cs="Arial"/>
        </w:rPr>
        <w:t xml:space="preserve"> </w:t>
      </w:r>
      <w:r>
        <w:rPr>
          <w:rFonts w:ascii="Aptos" w:hAnsi="Aptos" w:cs="Arial"/>
        </w:rPr>
        <w:t>(</w:t>
      </w:r>
      <w:r w:rsidRPr="00840C23">
        <w:rPr>
          <w:rFonts w:ascii="Aptos" w:hAnsi="Aptos" w:cs="Arial"/>
        </w:rPr>
        <w:t>CADTP</w:t>
      </w:r>
      <w:r>
        <w:rPr>
          <w:rFonts w:ascii="Aptos" w:hAnsi="Aptos" w:cs="Arial"/>
        </w:rPr>
        <w:t>)</w:t>
      </w:r>
      <w:r w:rsidRPr="00840C23">
        <w:rPr>
          <w:rFonts w:ascii="Aptos" w:hAnsi="Aptos" w:cs="Arial"/>
        </w:rPr>
        <w:t xml:space="preserve"> or </w:t>
      </w:r>
      <w:r w:rsidRPr="00D06E45">
        <w:rPr>
          <w:rFonts w:ascii="Aptos" w:hAnsi="Aptos" w:cs="Arial"/>
        </w:rPr>
        <w:t xml:space="preserve">California Consortium of Addiction Programs and Professionals </w:t>
      </w:r>
      <w:r>
        <w:rPr>
          <w:rFonts w:ascii="Aptos" w:hAnsi="Aptos" w:cs="Arial"/>
        </w:rPr>
        <w:t>(</w:t>
      </w:r>
      <w:r w:rsidRPr="00840C23">
        <w:rPr>
          <w:rFonts w:ascii="Aptos" w:hAnsi="Aptos" w:cs="Arial"/>
        </w:rPr>
        <w:t>CCAPP</w:t>
      </w:r>
      <w:r>
        <w:rPr>
          <w:rFonts w:ascii="Aptos" w:hAnsi="Aptos" w:cs="Arial"/>
        </w:rPr>
        <w:t>)</w:t>
      </w:r>
      <w:r w:rsidRPr="00840C23">
        <w:rPr>
          <w:rFonts w:ascii="Aptos" w:hAnsi="Aptos" w:cs="Arial"/>
        </w:rPr>
        <w:t xml:space="preserve"> </w:t>
      </w:r>
    </w:p>
    <w:p w14:paraId="2D29616E" w14:textId="77777777" w:rsidR="00C32D1B" w:rsidRPr="007A4C87" w:rsidRDefault="00C32D1B" w:rsidP="00C32D1B">
      <w:pPr>
        <w:spacing w:after="200" w:line="276" w:lineRule="auto"/>
        <w:ind w:left="720"/>
        <w:contextualSpacing/>
        <w:jc w:val="both"/>
        <w:rPr>
          <w:rFonts w:ascii="Aptos" w:hAnsi="Aptos" w:cs="Arial"/>
        </w:rPr>
      </w:pPr>
    </w:p>
    <w:p w14:paraId="278B71D5" w14:textId="0BAEBF11" w:rsidR="00C32D1B" w:rsidRPr="007A4C87" w:rsidRDefault="004C1806" w:rsidP="0068358F">
      <w:pPr>
        <w:spacing w:after="0" w:line="276" w:lineRule="auto"/>
        <w:ind w:left="360"/>
        <w:jc w:val="both"/>
        <w:rPr>
          <w:rFonts w:ascii="Aptos" w:hAnsi="Aptos" w:cs="Arial"/>
        </w:rPr>
      </w:pPr>
      <w:r>
        <w:rPr>
          <w:rFonts w:ascii="Aptos" w:hAnsi="Aptos" w:cs="Arial"/>
        </w:rPr>
        <w:t>Bidder</w:t>
      </w:r>
      <w:r w:rsidR="00C32D1B" w:rsidRPr="007A4C87">
        <w:rPr>
          <w:rFonts w:ascii="Aptos" w:hAnsi="Aptos" w:cs="Arial"/>
        </w:rPr>
        <w:t xml:space="preserve"> shall submit an attestation with their bid (“OIG and Other Exclusion List Background Checks Attestation”) that they have verified the above items for all staff, as required. Upon contract award, Contractor shall submit a detailed roster of all staff, Officers, Agents, Board Members and Owners with five percent or greater ownership interest. </w:t>
      </w:r>
      <w:r w:rsidR="00BD3261">
        <w:rPr>
          <w:rFonts w:ascii="Aptos" w:hAnsi="Aptos" w:cs="Arial"/>
        </w:rPr>
        <w:t>ACBHD</w:t>
      </w:r>
      <w:r w:rsidR="00C32D1B" w:rsidRPr="007A4C87">
        <w:rPr>
          <w:rFonts w:ascii="Aptos" w:hAnsi="Aptos" w:cs="Arial"/>
        </w:rPr>
        <w:t xml:space="preserve"> will conduct an exclusion screening, and any issues identified as a result of the screening must be resolved prior to contract execution. If there are unresolved issues, </w:t>
      </w:r>
      <w:r w:rsidR="00BD3261">
        <w:rPr>
          <w:rFonts w:ascii="Aptos" w:hAnsi="Aptos" w:cs="Arial"/>
        </w:rPr>
        <w:t>ACBHD</w:t>
      </w:r>
      <w:r w:rsidR="00C32D1B" w:rsidRPr="007A4C87">
        <w:rPr>
          <w:rFonts w:ascii="Aptos" w:hAnsi="Aptos" w:cs="Arial"/>
        </w:rPr>
        <w:t xml:space="preserve"> may not contract with the awarded </w:t>
      </w:r>
      <w:r w:rsidR="00A02772">
        <w:rPr>
          <w:rFonts w:ascii="Aptos" w:hAnsi="Aptos" w:cs="Arial"/>
        </w:rPr>
        <w:t>Contractor</w:t>
      </w:r>
      <w:r w:rsidR="00C32D1B" w:rsidRPr="007A4C87">
        <w:rPr>
          <w:rFonts w:ascii="Aptos" w:hAnsi="Aptos" w:cs="Arial"/>
        </w:rPr>
        <w:t>.</w:t>
      </w:r>
      <w:bookmarkEnd w:id="6"/>
    </w:p>
    <w:p w14:paraId="20E3A322" w14:textId="77777777" w:rsidR="00C32D1B" w:rsidRPr="00C32D1B" w:rsidRDefault="00C32D1B" w:rsidP="00C32D1B">
      <w:pPr>
        <w:spacing w:line="276" w:lineRule="auto"/>
        <w:jc w:val="both"/>
        <w:rPr>
          <w:rFonts w:ascii="Aptos" w:hAnsi="Aptos" w:cs="Arial"/>
        </w:rPr>
        <w:sectPr w:rsidR="00C32D1B" w:rsidRPr="00C32D1B">
          <w:headerReference w:type="default" r:id="rId23"/>
          <w:pgSz w:w="12240" w:h="15840"/>
          <w:pgMar w:top="1440" w:right="1440" w:bottom="1440" w:left="1440" w:header="720" w:footer="720" w:gutter="0"/>
          <w:cols w:space="720"/>
          <w:docGrid w:linePitch="360"/>
        </w:sectPr>
      </w:pPr>
    </w:p>
    <w:p w14:paraId="57F617A8" w14:textId="77777777" w:rsidR="003B0DF8" w:rsidRPr="007A4C87" w:rsidRDefault="003B0DF8" w:rsidP="00DF12DA">
      <w:pPr>
        <w:pStyle w:val="Heading1"/>
        <w:numPr>
          <w:ilvl w:val="0"/>
          <w:numId w:val="9"/>
        </w:numPr>
        <w:ind w:left="0" w:hanging="360"/>
        <w:jc w:val="both"/>
        <w:rPr>
          <w:rFonts w:ascii="Aptos" w:eastAsia="Calibri" w:hAnsi="Aptos" w:cs="Arial"/>
          <w:b/>
          <w:color w:val="008080"/>
          <w:sz w:val="22"/>
          <w:szCs w:val="22"/>
        </w:rPr>
      </w:pPr>
      <w:bookmarkStart w:id="7" w:name="_Toc462048124"/>
      <w:bookmarkStart w:id="8" w:name="_Toc494882667"/>
      <w:bookmarkStart w:id="9" w:name="_Toc239146715"/>
      <w:r w:rsidRPr="007A4C87">
        <w:rPr>
          <w:rFonts w:ascii="Aptos" w:eastAsia="Calibri" w:hAnsi="Aptos" w:cs="Arial"/>
          <w:b/>
          <w:color w:val="008080"/>
          <w:sz w:val="22"/>
          <w:szCs w:val="22"/>
        </w:rPr>
        <w:lastRenderedPageBreak/>
        <w:t>INSTRUCTIONS TO BIDDERS</w:t>
      </w:r>
      <w:bookmarkEnd w:id="7"/>
      <w:bookmarkEnd w:id="8"/>
      <w:bookmarkEnd w:id="9"/>
    </w:p>
    <w:p w14:paraId="16F66CBD" w14:textId="77777777" w:rsidR="003B0DF8" w:rsidRPr="007A4C87" w:rsidRDefault="003B0DF8" w:rsidP="00D626EF">
      <w:pPr>
        <w:pStyle w:val="ListParagraph"/>
        <w:spacing w:after="0" w:line="276" w:lineRule="auto"/>
        <w:ind w:left="0"/>
        <w:contextualSpacing w:val="0"/>
        <w:jc w:val="both"/>
        <w:rPr>
          <w:rFonts w:ascii="Aptos" w:hAnsi="Aptos" w:cs="Arial"/>
        </w:rPr>
      </w:pPr>
    </w:p>
    <w:p w14:paraId="06B646EF" w14:textId="77777777" w:rsidR="003B0DF8" w:rsidRPr="007A4C87" w:rsidRDefault="003B0DF8" w:rsidP="00DF12DA">
      <w:pPr>
        <w:pStyle w:val="Heading2"/>
        <w:numPr>
          <w:ilvl w:val="0"/>
          <w:numId w:val="10"/>
        </w:numPr>
        <w:spacing w:before="0"/>
        <w:ind w:left="360"/>
        <w:jc w:val="both"/>
        <w:rPr>
          <w:rFonts w:ascii="Aptos" w:hAnsi="Aptos" w:cs="Arial"/>
          <w:szCs w:val="22"/>
        </w:rPr>
      </w:pPr>
      <w:bookmarkStart w:id="10" w:name="_Toc462048125"/>
      <w:bookmarkStart w:id="11" w:name="_Toc494882668"/>
      <w:bookmarkStart w:id="12" w:name="_Toc239146716"/>
      <w:r w:rsidRPr="007A4C87">
        <w:rPr>
          <w:rFonts w:ascii="Aptos" w:hAnsi="Aptos" w:cs="Arial"/>
          <w:szCs w:val="22"/>
        </w:rPr>
        <w:t>COUNTY CONTRACTS</w:t>
      </w:r>
      <w:bookmarkEnd w:id="10"/>
      <w:bookmarkEnd w:id="11"/>
      <w:bookmarkEnd w:id="12"/>
    </w:p>
    <w:p w14:paraId="19CC021D" w14:textId="77777777" w:rsidR="003B0DF8" w:rsidRPr="007A4C87" w:rsidRDefault="003B0DF8" w:rsidP="00D626EF">
      <w:pPr>
        <w:spacing w:after="0" w:line="276" w:lineRule="auto"/>
        <w:jc w:val="both"/>
        <w:rPr>
          <w:rFonts w:ascii="Aptos" w:hAnsi="Aptos" w:cs="Arial"/>
        </w:rPr>
      </w:pPr>
    </w:p>
    <w:p w14:paraId="4279CA5B" w14:textId="1E58B2D2" w:rsidR="003B0DF8" w:rsidRPr="00326D67" w:rsidRDefault="003B0DF8" w:rsidP="0BAE6AFC">
      <w:pPr>
        <w:tabs>
          <w:tab w:val="center" w:pos="3960"/>
        </w:tabs>
        <w:spacing w:after="0" w:line="240" w:lineRule="auto"/>
        <w:jc w:val="both"/>
        <w:rPr>
          <w:rFonts w:ascii="Aptos" w:eastAsia="Calibri" w:hAnsi="Aptos" w:cs="Arial"/>
          <w:b/>
          <w:bCs/>
          <w:spacing w:val="-3"/>
        </w:rPr>
      </w:pPr>
      <w:bookmarkStart w:id="13" w:name="_Hlk165647987"/>
      <w:r w:rsidRPr="0BAE6AFC">
        <w:rPr>
          <w:rFonts w:ascii="Aptos" w:hAnsi="Aptos" w:cs="Arial"/>
        </w:rPr>
        <w:t>All contact during the RF</w:t>
      </w:r>
      <w:r w:rsidR="003B49FD" w:rsidRPr="0BAE6AFC">
        <w:rPr>
          <w:rFonts w:ascii="Aptos" w:hAnsi="Aptos" w:cs="Arial"/>
        </w:rPr>
        <w:t>P</w:t>
      </w:r>
      <w:r w:rsidR="005C1732" w:rsidRPr="0BAE6AFC">
        <w:rPr>
          <w:rFonts w:ascii="Aptos" w:hAnsi="Aptos" w:cs="Arial"/>
        </w:rPr>
        <w:t>Q</w:t>
      </w:r>
      <w:r w:rsidRPr="0BAE6AFC">
        <w:rPr>
          <w:rFonts w:ascii="Aptos" w:hAnsi="Aptos" w:cs="Arial"/>
        </w:rPr>
        <w:t xml:space="preserve"> process shall be through the RF</w:t>
      </w:r>
      <w:r w:rsidR="003B49FD" w:rsidRPr="0BAE6AFC">
        <w:rPr>
          <w:rFonts w:ascii="Aptos" w:hAnsi="Aptos" w:cs="Arial"/>
        </w:rPr>
        <w:t>P</w:t>
      </w:r>
      <w:r w:rsidR="005C1732" w:rsidRPr="0BAE6AFC">
        <w:rPr>
          <w:rFonts w:ascii="Aptos" w:hAnsi="Aptos" w:cs="Arial"/>
        </w:rPr>
        <w:t>Q</w:t>
      </w:r>
      <w:r w:rsidRPr="0BAE6AFC">
        <w:rPr>
          <w:rFonts w:ascii="Aptos" w:hAnsi="Aptos" w:cs="Arial"/>
        </w:rPr>
        <w:t xml:space="preserve"> contact, only</w:t>
      </w:r>
      <w:r w:rsidR="00534DB1" w:rsidRPr="0BAE6AFC">
        <w:rPr>
          <w:rFonts w:ascii="Aptos" w:hAnsi="Aptos" w:cs="Arial"/>
        </w:rPr>
        <w:t xml:space="preserve">: ACBHD Procurement at </w:t>
      </w:r>
      <w:hyperlink r:id="rId24">
        <w:r w:rsidR="00534DB1" w:rsidRPr="0BAE6AFC">
          <w:rPr>
            <w:rStyle w:val="Hyperlink"/>
            <w:rFonts w:ascii="Aptos" w:hAnsi="Aptos" w:cs="Arial"/>
          </w:rPr>
          <w:t>Procurement@acgov.org</w:t>
        </w:r>
      </w:hyperlink>
      <w:r w:rsidRPr="0BAE6AFC">
        <w:rPr>
          <w:rFonts w:ascii="Aptos" w:hAnsi="Aptos" w:cs="Arial"/>
        </w:rPr>
        <w:t>.</w:t>
      </w:r>
    </w:p>
    <w:p w14:paraId="5554EB43" w14:textId="77777777" w:rsidR="003B0DF8" w:rsidRPr="007A4C87" w:rsidRDefault="003B0DF8" w:rsidP="00D626EF">
      <w:pPr>
        <w:tabs>
          <w:tab w:val="left" w:pos="-1080"/>
          <w:tab w:val="left" w:pos="-720"/>
        </w:tabs>
        <w:spacing w:after="0" w:line="276" w:lineRule="auto"/>
        <w:jc w:val="both"/>
        <w:rPr>
          <w:rFonts w:ascii="Aptos" w:hAnsi="Aptos" w:cs="Arial"/>
          <w:spacing w:val="-3"/>
        </w:rPr>
      </w:pPr>
    </w:p>
    <w:p w14:paraId="3B11AE0C" w14:textId="35DA1F6A" w:rsidR="001D4C38" w:rsidRDefault="0068358F" w:rsidP="001D4C38">
      <w:pPr>
        <w:tabs>
          <w:tab w:val="left" w:pos="-1080"/>
          <w:tab w:val="left" w:pos="-720"/>
        </w:tabs>
        <w:spacing w:after="0"/>
        <w:jc w:val="both"/>
        <w:rPr>
          <w:rFonts w:ascii="Aptos" w:hAnsi="Aptos" w:cs="Arial"/>
          <w:spacing w:val="-3"/>
        </w:rPr>
      </w:pPr>
      <w:r>
        <w:rPr>
          <w:rFonts w:ascii="Aptos" w:hAnsi="Aptos" w:cs="Arial"/>
          <w:spacing w:val="-3"/>
        </w:rPr>
        <w:t>T</w:t>
      </w:r>
      <w:r w:rsidR="001D4C38" w:rsidRPr="007A4C87">
        <w:rPr>
          <w:rFonts w:ascii="Aptos" w:hAnsi="Aptos" w:cs="Arial"/>
          <w:spacing w:val="-3"/>
        </w:rPr>
        <w:t>he official notification and posting places for this RFPQ and any Addenda</w:t>
      </w:r>
      <w:r>
        <w:rPr>
          <w:rFonts w:ascii="Aptos" w:hAnsi="Aptos" w:cs="Arial"/>
          <w:spacing w:val="-3"/>
        </w:rPr>
        <w:t xml:space="preserve"> are:</w:t>
      </w:r>
    </w:p>
    <w:p w14:paraId="06B5BC6F" w14:textId="77777777" w:rsidR="0068358F" w:rsidRDefault="0068358F" w:rsidP="00DF12DA">
      <w:pPr>
        <w:pStyle w:val="ListParagraph"/>
        <w:numPr>
          <w:ilvl w:val="0"/>
          <w:numId w:val="22"/>
        </w:numPr>
        <w:tabs>
          <w:tab w:val="left" w:pos="-1080"/>
          <w:tab w:val="left" w:pos="-720"/>
        </w:tabs>
        <w:spacing w:after="0"/>
        <w:ind w:left="360"/>
        <w:jc w:val="both"/>
        <w:rPr>
          <w:rFonts w:ascii="Aptos" w:hAnsi="Aptos" w:cs="Arial"/>
          <w:spacing w:val="-3"/>
        </w:rPr>
      </w:pPr>
      <w:r w:rsidRPr="008C4BAB">
        <w:rPr>
          <w:rFonts w:ascii="Aptos" w:hAnsi="Aptos" w:cs="Arial"/>
          <w:spacing w:val="-3"/>
        </w:rPr>
        <w:t xml:space="preserve">The ACBHD website </w:t>
      </w:r>
      <w:hyperlink r:id="rId25" w:history="1">
        <w:r w:rsidRPr="0068358F">
          <w:rPr>
            <w:rStyle w:val="Hyperlink"/>
            <w:rFonts w:ascii="Aptos" w:hAnsi="Aptos" w:cs="Arial"/>
          </w:rPr>
          <w:t>https://bhcsproviders.acgov.org/providers/network/rfp.htm</w:t>
        </w:r>
      </w:hyperlink>
      <w:r w:rsidRPr="008C4BAB">
        <w:rPr>
          <w:rFonts w:ascii="Aptos" w:hAnsi="Aptos" w:cs="Arial"/>
          <w:spacing w:val="-3"/>
        </w:rPr>
        <w:t xml:space="preserve"> and </w:t>
      </w:r>
    </w:p>
    <w:p w14:paraId="77742FBB" w14:textId="2A920B44" w:rsidR="0068358F" w:rsidRPr="0068358F" w:rsidRDefault="0068358F" w:rsidP="00DF12DA">
      <w:pPr>
        <w:pStyle w:val="ListParagraph"/>
        <w:numPr>
          <w:ilvl w:val="0"/>
          <w:numId w:val="22"/>
        </w:numPr>
        <w:tabs>
          <w:tab w:val="left" w:pos="-1080"/>
          <w:tab w:val="left" w:pos="-720"/>
        </w:tabs>
        <w:spacing w:after="0"/>
        <w:ind w:left="360"/>
        <w:jc w:val="both"/>
        <w:rPr>
          <w:rFonts w:ascii="Aptos" w:hAnsi="Aptos" w:cs="Arial"/>
          <w:spacing w:val="-3"/>
        </w:rPr>
      </w:pPr>
      <w:r>
        <w:rPr>
          <w:rFonts w:ascii="Aptos" w:hAnsi="Aptos" w:cs="Arial"/>
          <w:spacing w:val="-3"/>
        </w:rPr>
        <w:t>T</w:t>
      </w:r>
      <w:r w:rsidRPr="008C4BAB">
        <w:rPr>
          <w:rFonts w:ascii="Aptos" w:hAnsi="Aptos" w:cs="Arial"/>
          <w:spacing w:val="-3"/>
        </w:rPr>
        <w:t>he General Services Agency (GSA) website</w:t>
      </w:r>
      <w:hyperlink r:id="rId26" w:history="1">
        <w:r w:rsidRPr="0068358F">
          <w:rPr>
            <w:rStyle w:val="Hyperlink"/>
            <w:rFonts w:ascii="Aptos" w:hAnsi="Aptos" w:cs="Arial"/>
            <w:spacing w:val="-3"/>
          </w:rPr>
          <w:t>https://gsa.acgov.org/do-business-with-us/contracting-opportunities/</w:t>
        </w:r>
      </w:hyperlink>
    </w:p>
    <w:bookmarkEnd w:id="13"/>
    <w:p w14:paraId="15B7A25C" w14:textId="77777777" w:rsidR="003B0DF8" w:rsidRPr="007A4C87" w:rsidRDefault="003B0DF8" w:rsidP="00D626EF">
      <w:pPr>
        <w:tabs>
          <w:tab w:val="left" w:pos="-720"/>
        </w:tabs>
        <w:spacing w:after="0" w:line="276" w:lineRule="auto"/>
        <w:jc w:val="both"/>
        <w:rPr>
          <w:rFonts w:ascii="Aptos" w:hAnsi="Aptos" w:cs="Arial"/>
          <w:spacing w:val="-3"/>
        </w:rPr>
      </w:pPr>
    </w:p>
    <w:p w14:paraId="40DC577F" w14:textId="15AFDC56" w:rsidR="003B0DF8" w:rsidRPr="007A4C87" w:rsidRDefault="003B0DF8" w:rsidP="00D626EF">
      <w:pPr>
        <w:tabs>
          <w:tab w:val="left" w:pos="-720"/>
        </w:tabs>
        <w:spacing w:after="0" w:line="276" w:lineRule="auto"/>
        <w:jc w:val="both"/>
        <w:rPr>
          <w:rFonts w:ascii="Aptos" w:hAnsi="Aptos" w:cs="Arial"/>
        </w:rPr>
      </w:pPr>
      <w:r w:rsidRPr="007A4C87">
        <w:rPr>
          <w:rFonts w:ascii="Aptos" w:hAnsi="Aptos" w:cs="Arial"/>
        </w:rPr>
        <w:t xml:space="preserve">The evaluation phase of the process shall begin upon receipt of proposals until contract award. Bidders shall not contact or lobby </w:t>
      </w:r>
      <w:r w:rsidR="008007B5">
        <w:rPr>
          <w:rFonts w:ascii="Aptos" w:hAnsi="Aptos" w:cs="Arial"/>
        </w:rPr>
        <w:t>ACBHD</w:t>
      </w:r>
      <w:r w:rsidRPr="007A4C87">
        <w:rPr>
          <w:rFonts w:ascii="Aptos" w:hAnsi="Aptos" w:cs="Arial"/>
        </w:rPr>
        <w:t xml:space="preserve"> during the evaluation process. Attempts by Bidders to contact </w:t>
      </w:r>
      <w:r w:rsidR="008007B5">
        <w:rPr>
          <w:rFonts w:ascii="Aptos" w:hAnsi="Aptos" w:cs="Arial"/>
        </w:rPr>
        <w:t>ACBHD</w:t>
      </w:r>
      <w:r w:rsidRPr="007A4C87">
        <w:rPr>
          <w:rFonts w:ascii="Aptos" w:hAnsi="Aptos" w:cs="Arial"/>
        </w:rPr>
        <w:t xml:space="preserve"> may result in disqualification of the Bidder’s proposal.</w:t>
      </w:r>
    </w:p>
    <w:p w14:paraId="60158631" w14:textId="77777777" w:rsidR="003B0DF8" w:rsidRPr="007A4C87" w:rsidRDefault="003B0DF8" w:rsidP="00D626EF">
      <w:pPr>
        <w:tabs>
          <w:tab w:val="left" w:pos="-720"/>
        </w:tabs>
        <w:spacing w:after="0" w:line="276" w:lineRule="auto"/>
        <w:jc w:val="both"/>
        <w:rPr>
          <w:rFonts w:ascii="Aptos" w:hAnsi="Aptos" w:cs="Arial"/>
          <w:spacing w:val="-3"/>
        </w:rPr>
      </w:pPr>
    </w:p>
    <w:p w14:paraId="34C9E496" w14:textId="77777777" w:rsidR="003B0DF8" w:rsidRPr="007A4C87" w:rsidRDefault="003B0DF8" w:rsidP="00D626EF">
      <w:pPr>
        <w:tabs>
          <w:tab w:val="left" w:pos="-720"/>
        </w:tabs>
        <w:spacing w:after="0" w:line="276" w:lineRule="auto"/>
        <w:jc w:val="both"/>
        <w:rPr>
          <w:rFonts w:ascii="Aptos" w:hAnsi="Aptos" w:cs="Arial"/>
          <w:spacing w:val="-3"/>
        </w:rPr>
      </w:pPr>
      <w:r w:rsidRPr="007A4C87">
        <w:rPr>
          <w:rFonts w:ascii="Aptos" w:hAnsi="Aptos" w:cs="Arial"/>
          <w:spacing w:val="-3"/>
        </w:rPr>
        <w:t>All questions regarding these specifications, terms and conditions shall be submitted in writing, preferably via e-mail, as specified in the Calendar of Events to:</w:t>
      </w:r>
    </w:p>
    <w:p w14:paraId="40531FB7" w14:textId="77777777" w:rsidR="003B0DF8" w:rsidRPr="007A4C87" w:rsidRDefault="003B0DF8" w:rsidP="00D626EF">
      <w:pPr>
        <w:tabs>
          <w:tab w:val="left" w:pos="-720"/>
        </w:tabs>
        <w:spacing w:after="0" w:line="276" w:lineRule="auto"/>
        <w:jc w:val="both"/>
        <w:rPr>
          <w:rFonts w:ascii="Aptos" w:hAnsi="Aptos" w:cs="Arial"/>
          <w:spacing w:val="-3"/>
        </w:rPr>
      </w:pPr>
    </w:p>
    <w:p w14:paraId="4FF4856C" w14:textId="2E63ECA4" w:rsidR="003B0DF8" w:rsidRPr="007A4C87" w:rsidRDefault="00BD3261" w:rsidP="00D626EF">
      <w:pPr>
        <w:tabs>
          <w:tab w:val="left" w:pos="-720"/>
        </w:tabs>
        <w:spacing w:after="0" w:line="276" w:lineRule="auto"/>
        <w:jc w:val="center"/>
        <w:rPr>
          <w:rFonts w:ascii="Aptos" w:hAnsi="Aptos" w:cs="Arial"/>
          <w:i/>
          <w:spacing w:val="-3"/>
          <w:lang w:val="es-MX"/>
        </w:rPr>
      </w:pPr>
      <w:r>
        <w:rPr>
          <w:rFonts w:ascii="Aptos" w:hAnsi="Aptos" w:cs="Arial"/>
          <w:spacing w:val="-3"/>
          <w:lang w:val="es-MX"/>
        </w:rPr>
        <w:t>ACBHD</w:t>
      </w:r>
      <w:r w:rsidR="007A11B5" w:rsidRPr="007A4C87">
        <w:rPr>
          <w:rFonts w:ascii="Aptos" w:hAnsi="Aptos" w:cs="Arial"/>
          <w:spacing w:val="-3"/>
          <w:lang w:val="es-MX"/>
        </w:rPr>
        <w:t xml:space="preserve"> </w:t>
      </w:r>
      <w:r w:rsidR="00447A77" w:rsidRPr="007A4C87">
        <w:rPr>
          <w:rFonts w:ascii="Aptos" w:hAnsi="Aptos" w:cs="Arial"/>
          <w:spacing w:val="-3"/>
          <w:lang w:val="es-MX"/>
        </w:rPr>
        <w:t>Procurement</w:t>
      </w:r>
    </w:p>
    <w:p w14:paraId="72AF672F" w14:textId="77777777" w:rsidR="003B0DF8" w:rsidRPr="007A4C87" w:rsidRDefault="003B0DF8" w:rsidP="00D626EF">
      <w:pPr>
        <w:tabs>
          <w:tab w:val="left" w:pos="-720"/>
        </w:tabs>
        <w:spacing w:after="0" w:line="276" w:lineRule="auto"/>
        <w:jc w:val="center"/>
        <w:rPr>
          <w:rFonts w:ascii="Aptos" w:hAnsi="Aptos" w:cs="Arial"/>
          <w:spacing w:val="-3"/>
          <w:lang w:val="pt-BR"/>
        </w:rPr>
      </w:pPr>
      <w:r w:rsidRPr="007A4C87">
        <w:rPr>
          <w:rFonts w:ascii="Aptos" w:hAnsi="Aptos" w:cs="Arial"/>
          <w:spacing w:val="-3"/>
          <w:lang w:val="pt-BR"/>
        </w:rPr>
        <w:t>1900 Embarcadero Cove, Suite 205</w:t>
      </w:r>
    </w:p>
    <w:p w14:paraId="4E1665F1" w14:textId="77777777" w:rsidR="003B0DF8" w:rsidRPr="007A4C87" w:rsidRDefault="003B0DF8" w:rsidP="00D626EF">
      <w:pPr>
        <w:tabs>
          <w:tab w:val="left" w:pos="-720"/>
        </w:tabs>
        <w:spacing w:after="0" w:line="276" w:lineRule="auto"/>
        <w:jc w:val="center"/>
        <w:rPr>
          <w:rFonts w:ascii="Aptos" w:hAnsi="Aptos" w:cs="Arial"/>
          <w:spacing w:val="-3"/>
          <w:lang w:val="pt-BR"/>
        </w:rPr>
      </w:pPr>
      <w:r w:rsidRPr="007A4C87">
        <w:rPr>
          <w:rFonts w:ascii="Aptos" w:hAnsi="Aptos" w:cs="Arial"/>
          <w:spacing w:val="-3"/>
          <w:lang w:val="pt-BR"/>
        </w:rPr>
        <w:t>Oakland, CA 94606</w:t>
      </w:r>
    </w:p>
    <w:p w14:paraId="4C51AFBB" w14:textId="1CD40A57" w:rsidR="003B0DF8" w:rsidRPr="007A4C87" w:rsidRDefault="003B0DF8" w:rsidP="00D626EF">
      <w:pPr>
        <w:tabs>
          <w:tab w:val="left" w:pos="-720"/>
        </w:tabs>
        <w:spacing w:after="0" w:line="276" w:lineRule="auto"/>
        <w:jc w:val="center"/>
        <w:rPr>
          <w:rFonts w:ascii="Aptos" w:hAnsi="Aptos" w:cs="Arial"/>
          <w:spacing w:val="-3"/>
        </w:rPr>
      </w:pPr>
      <w:r w:rsidRPr="007A4C87">
        <w:rPr>
          <w:rFonts w:ascii="Aptos" w:hAnsi="Aptos" w:cs="Arial"/>
          <w:spacing w:val="-3"/>
        </w:rPr>
        <w:t>Email:</w:t>
      </w:r>
      <w:r w:rsidR="00AF5984" w:rsidRPr="007A4C87">
        <w:rPr>
          <w:rFonts w:ascii="Aptos" w:hAnsi="Aptos" w:cs="Arial"/>
          <w:spacing w:val="-3"/>
        </w:rPr>
        <w:t xml:space="preserve"> </w:t>
      </w:r>
      <w:hyperlink r:id="rId27" w:history="1">
        <w:r w:rsidR="00AF5984" w:rsidRPr="007A4C87">
          <w:rPr>
            <w:rStyle w:val="Hyperlink"/>
            <w:rFonts w:ascii="Aptos" w:hAnsi="Aptos" w:cs="Arial"/>
            <w:spacing w:val="-3"/>
          </w:rPr>
          <w:t>Procurement@acgov.org</w:t>
        </w:r>
      </w:hyperlink>
    </w:p>
    <w:p w14:paraId="74CF8953" w14:textId="77777777" w:rsidR="003B0DF8" w:rsidRPr="007A4C87" w:rsidRDefault="003B0DF8" w:rsidP="00D626EF">
      <w:pPr>
        <w:tabs>
          <w:tab w:val="left" w:pos="-720"/>
        </w:tabs>
        <w:spacing w:after="0" w:line="276" w:lineRule="auto"/>
        <w:jc w:val="both"/>
        <w:rPr>
          <w:rFonts w:ascii="Aptos" w:hAnsi="Aptos" w:cs="Arial"/>
          <w:spacing w:val="-3"/>
          <w:u w:val="single"/>
        </w:rPr>
      </w:pPr>
    </w:p>
    <w:p w14:paraId="58D420AC" w14:textId="77777777" w:rsidR="003B0DF8" w:rsidRPr="007A4C87" w:rsidRDefault="003B0DF8" w:rsidP="00D626EF">
      <w:pPr>
        <w:spacing w:line="276" w:lineRule="auto"/>
        <w:jc w:val="both"/>
        <w:rPr>
          <w:rFonts w:ascii="Aptos" w:hAnsi="Aptos" w:cs="Arial"/>
        </w:rPr>
      </w:pPr>
      <w:r w:rsidRPr="007A4C87">
        <w:rPr>
          <w:rFonts w:ascii="Aptos" w:hAnsi="Aptos" w:cs="Arial"/>
        </w:rPr>
        <w:br w:type="page"/>
      </w:r>
    </w:p>
    <w:p w14:paraId="5CF6597F" w14:textId="0A31BF36" w:rsidR="003B0DF8" w:rsidRPr="00647A0D" w:rsidRDefault="003B0DF8" w:rsidP="00DF12DA">
      <w:pPr>
        <w:pStyle w:val="Heading2"/>
        <w:numPr>
          <w:ilvl w:val="0"/>
          <w:numId w:val="10"/>
        </w:numPr>
        <w:tabs>
          <w:tab w:val="left" w:pos="360"/>
        </w:tabs>
        <w:spacing w:before="0"/>
        <w:ind w:left="360"/>
        <w:jc w:val="both"/>
        <w:rPr>
          <w:rFonts w:ascii="Aptos" w:hAnsi="Aptos" w:cs="Arial"/>
          <w:szCs w:val="22"/>
        </w:rPr>
      </w:pPr>
      <w:bookmarkStart w:id="14" w:name="_Toc462048126"/>
      <w:bookmarkStart w:id="15" w:name="_Toc494882669"/>
      <w:bookmarkStart w:id="16" w:name="_Toc239146717"/>
      <w:r w:rsidRPr="00647A0D">
        <w:rPr>
          <w:rFonts w:ascii="Aptos" w:hAnsi="Aptos" w:cs="Arial"/>
          <w:szCs w:val="22"/>
        </w:rPr>
        <w:lastRenderedPageBreak/>
        <w:t>CALENDAR OF EVENTS</w:t>
      </w:r>
      <w:bookmarkEnd w:id="14"/>
      <w:bookmarkEnd w:id="15"/>
      <w:bookmarkEnd w:id="16"/>
      <w:r w:rsidR="00363937" w:rsidRPr="00647A0D">
        <w:rPr>
          <w:rFonts w:ascii="Aptos" w:hAnsi="Aptos" w:cs="Arial"/>
          <w:szCs w:val="22"/>
        </w:rPr>
        <w:t xml:space="preserve"> </w:t>
      </w:r>
    </w:p>
    <w:p w14:paraId="71D4565E" w14:textId="77777777" w:rsidR="003B0DF8" w:rsidRPr="007A4C87" w:rsidRDefault="003B0DF8" w:rsidP="00D626EF">
      <w:pPr>
        <w:pStyle w:val="ListParagraph"/>
        <w:spacing w:after="0" w:line="276" w:lineRule="auto"/>
        <w:ind w:left="0"/>
        <w:contextualSpacing w:val="0"/>
        <w:jc w:val="both"/>
        <w:rPr>
          <w:rFonts w:ascii="Aptos" w:hAnsi="Apto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7014"/>
      </w:tblGrid>
      <w:tr w:rsidR="003B0DF8" w:rsidRPr="007A4C87" w14:paraId="483DC363" w14:textId="77777777" w:rsidTr="00E74292">
        <w:trPr>
          <w:trHeight w:val="305"/>
          <w:tblHeader/>
          <w:jc w:val="center"/>
        </w:trPr>
        <w:tc>
          <w:tcPr>
            <w:tcW w:w="1249" w:type="pct"/>
            <w:shd w:val="clear" w:color="auto" w:fill="DEEAF6" w:themeFill="accent1" w:themeFillTint="33"/>
          </w:tcPr>
          <w:p w14:paraId="7A02504D" w14:textId="77777777" w:rsidR="003B0DF8" w:rsidRPr="007A4C87" w:rsidRDefault="000528F5" w:rsidP="00D626EF">
            <w:pPr>
              <w:tabs>
                <w:tab w:val="left" w:pos="-720"/>
              </w:tabs>
              <w:spacing w:after="0" w:line="276" w:lineRule="auto"/>
              <w:jc w:val="both"/>
              <w:rPr>
                <w:rFonts w:ascii="Aptos" w:eastAsia="Calibri" w:hAnsi="Aptos" w:cs="Arial"/>
                <w:b/>
                <w:spacing w:val="-3"/>
              </w:rPr>
            </w:pPr>
            <w:r w:rsidRPr="007A4C87">
              <w:rPr>
                <w:rFonts w:ascii="Aptos" w:eastAsia="Calibri" w:hAnsi="Aptos" w:cs="Arial"/>
                <w:b/>
              </w:rPr>
              <w:fldChar w:fldCharType="begin"/>
            </w:r>
            <w:r w:rsidR="003B0DF8" w:rsidRPr="007A4C87">
              <w:rPr>
                <w:rFonts w:ascii="Aptos" w:eastAsia="Calibri" w:hAnsi="Aptos" w:cs="Arial"/>
                <w:b/>
              </w:rPr>
              <w:instrText>tc "CALENDAR OF EVENTS" \f A \l 2</w:instrText>
            </w:r>
            <w:r w:rsidRPr="007A4C87">
              <w:rPr>
                <w:rFonts w:ascii="Aptos" w:eastAsia="Calibri" w:hAnsi="Aptos" w:cs="Arial"/>
                <w:b/>
              </w:rPr>
              <w:fldChar w:fldCharType="end"/>
            </w:r>
            <w:r w:rsidR="003B0DF8" w:rsidRPr="007A4C87">
              <w:rPr>
                <w:rFonts w:ascii="Aptos" w:eastAsia="Calibri" w:hAnsi="Aptos" w:cs="Arial"/>
                <w:b/>
                <w:spacing w:val="-3"/>
              </w:rPr>
              <w:t>Event</w:t>
            </w:r>
          </w:p>
        </w:tc>
        <w:tc>
          <w:tcPr>
            <w:tcW w:w="3751" w:type="pct"/>
            <w:shd w:val="clear" w:color="auto" w:fill="DEEAF6" w:themeFill="accent1" w:themeFillTint="33"/>
          </w:tcPr>
          <w:p w14:paraId="45CF996D" w14:textId="77777777" w:rsidR="003B0DF8" w:rsidRPr="007A4C87" w:rsidRDefault="003B0DF8" w:rsidP="00D626EF">
            <w:pPr>
              <w:tabs>
                <w:tab w:val="left" w:pos="-720"/>
              </w:tabs>
              <w:spacing w:after="0" w:line="276" w:lineRule="auto"/>
              <w:jc w:val="both"/>
              <w:rPr>
                <w:rFonts w:ascii="Aptos" w:eastAsia="Calibri" w:hAnsi="Aptos" w:cs="Arial"/>
                <w:b/>
                <w:spacing w:val="-3"/>
              </w:rPr>
            </w:pPr>
            <w:r w:rsidRPr="007A4C87">
              <w:rPr>
                <w:rFonts w:ascii="Aptos" w:eastAsia="Calibri" w:hAnsi="Aptos" w:cs="Arial"/>
                <w:b/>
                <w:spacing w:val="-3"/>
              </w:rPr>
              <w:t>Date/Location</w:t>
            </w:r>
          </w:p>
        </w:tc>
      </w:tr>
      <w:tr w:rsidR="003B0DF8" w:rsidRPr="007A4C87" w14:paraId="7AFD2EF2" w14:textId="77777777" w:rsidTr="00E74292">
        <w:trPr>
          <w:trHeight w:val="276"/>
          <w:jc w:val="center"/>
        </w:trPr>
        <w:tc>
          <w:tcPr>
            <w:tcW w:w="1249" w:type="pct"/>
          </w:tcPr>
          <w:p w14:paraId="047D902D" w14:textId="77777777" w:rsidR="003B0DF8" w:rsidRPr="007A4C87" w:rsidRDefault="003B0DF8" w:rsidP="00E90426">
            <w:pPr>
              <w:tabs>
                <w:tab w:val="left" w:pos="-720"/>
              </w:tabs>
              <w:spacing w:after="0" w:line="276" w:lineRule="auto"/>
              <w:rPr>
                <w:rFonts w:ascii="Aptos" w:eastAsia="Calibri" w:hAnsi="Aptos" w:cs="Arial"/>
                <w:spacing w:val="-3"/>
              </w:rPr>
            </w:pPr>
            <w:r w:rsidRPr="007A4C87">
              <w:rPr>
                <w:rFonts w:ascii="Aptos" w:eastAsia="Calibri" w:hAnsi="Aptos" w:cs="Arial"/>
                <w:spacing w:val="-3"/>
              </w:rPr>
              <w:t>Request for Proposals (RFP</w:t>
            </w:r>
            <w:r w:rsidR="00A82FA8" w:rsidRPr="007A4C87">
              <w:rPr>
                <w:rFonts w:ascii="Aptos" w:eastAsia="Calibri" w:hAnsi="Aptos" w:cs="Arial"/>
                <w:spacing w:val="-3"/>
              </w:rPr>
              <w:t>Q</w:t>
            </w:r>
            <w:r w:rsidRPr="007A4C87">
              <w:rPr>
                <w:rFonts w:ascii="Aptos" w:eastAsia="Calibri" w:hAnsi="Aptos" w:cs="Arial"/>
                <w:spacing w:val="-3"/>
              </w:rPr>
              <w:t>) Issued</w:t>
            </w:r>
          </w:p>
        </w:tc>
        <w:tc>
          <w:tcPr>
            <w:tcW w:w="3751" w:type="pct"/>
          </w:tcPr>
          <w:p w14:paraId="6010AE57" w14:textId="77AE5A5F" w:rsidR="003B0DF8" w:rsidRPr="00EC3B83" w:rsidRDefault="57F476EB" w:rsidP="552FCBDA">
            <w:pPr>
              <w:spacing w:after="0" w:line="276" w:lineRule="auto"/>
              <w:jc w:val="both"/>
              <w:rPr>
                <w:rFonts w:ascii="Aptos" w:eastAsia="Calibri" w:hAnsi="Aptos" w:cs="Arial"/>
                <w:spacing w:val="-3"/>
              </w:rPr>
            </w:pPr>
            <w:r w:rsidRPr="00EC3B83">
              <w:rPr>
                <w:rFonts w:ascii="Aptos" w:eastAsia="Calibri" w:hAnsi="Aptos" w:cs="Arial"/>
                <w:spacing w:val="-3"/>
              </w:rPr>
              <w:t xml:space="preserve"> </w:t>
            </w:r>
            <w:r w:rsidR="0083092D">
              <w:rPr>
                <w:rFonts w:ascii="Aptos" w:eastAsia="Calibri" w:hAnsi="Aptos" w:cs="Arial"/>
                <w:spacing w:val="-3"/>
              </w:rPr>
              <w:t>September 4</w:t>
            </w:r>
            <w:r w:rsidR="13C706A8" w:rsidRPr="2A6DA49C">
              <w:rPr>
                <w:rFonts w:ascii="Aptos" w:eastAsia="Calibri" w:hAnsi="Aptos" w:cs="Arial"/>
              </w:rPr>
              <w:t>, 2026</w:t>
            </w:r>
          </w:p>
        </w:tc>
      </w:tr>
      <w:tr w:rsidR="003B0DF8" w:rsidRPr="007A4C87" w14:paraId="520ACF8F" w14:textId="77777777" w:rsidTr="00E74292">
        <w:trPr>
          <w:trHeight w:val="259"/>
          <w:jc w:val="center"/>
        </w:trPr>
        <w:tc>
          <w:tcPr>
            <w:tcW w:w="1249" w:type="pct"/>
          </w:tcPr>
          <w:p w14:paraId="5DFEF6F8" w14:textId="77777777" w:rsidR="003B0DF8" w:rsidRPr="007A4C87" w:rsidRDefault="003B0DF8" w:rsidP="00E90426">
            <w:pPr>
              <w:tabs>
                <w:tab w:val="left" w:pos="-720"/>
              </w:tabs>
              <w:spacing w:after="0" w:line="276" w:lineRule="auto"/>
              <w:rPr>
                <w:rFonts w:ascii="Aptos" w:eastAsia="Calibri" w:hAnsi="Aptos" w:cs="Arial"/>
                <w:spacing w:val="-3"/>
              </w:rPr>
            </w:pPr>
            <w:r w:rsidRPr="007A4C87">
              <w:rPr>
                <w:rFonts w:ascii="Aptos" w:eastAsia="Calibri" w:hAnsi="Aptos" w:cs="Arial"/>
                <w:spacing w:val="-3"/>
              </w:rPr>
              <w:t>Bidder’s Written Questions Due</w:t>
            </w:r>
          </w:p>
        </w:tc>
        <w:tc>
          <w:tcPr>
            <w:tcW w:w="3751" w:type="pct"/>
          </w:tcPr>
          <w:p w14:paraId="19556814" w14:textId="230E1869" w:rsidR="009B1D8E" w:rsidRPr="007A4C87" w:rsidRDefault="2E1D5567" w:rsidP="552FCBDA">
            <w:pPr>
              <w:spacing w:after="0" w:line="276" w:lineRule="auto"/>
              <w:jc w:val="both"/>
              <w:rPr>
                <w:rFonts w:ascii="Aptos" w:eastAsia="Calibri" w:hAnsi="Aptos" w:cs="Arial"/>
                <w:spacing w:val="-3"/>
              </w:rPr>
            </w:pPr>
            <w:r w:rsidRPr="007A4C87">
              <w:rPr>
                <w:rFonts w:ascii="Aptos" w:eastAsia="Calibri" w:hAnsi="Aptos" w:cs="Arial"/>
                <w:spacing w:val="-3"/>
              </w:rPr>
              <w:t xml:space="preserve">By </w:t>
            </w:r>
            <w:r w:rsidR="369A8E13">
              <w:rPr>
                <w:rFonts w:ascii="Aptos" w:eastAsia="Calibri" w:hAnsi="Aptos" w:cs="Arial"/>
                <w:spacing w:val="-3"/>
              </w:rPr>
              <w:t>4</w:t>
            </w:r>
            <w:r w:rsidDel="00BB5E9D">
              <w:rPr>
                <w:rFonts w:ascii="Aptos" w:eastAsia="Calibri" w:hAnsi="Aptos" w:cs="Arial"/>
                <w:spacing w:val="-3"/>
              </w:rPr>
              <w:t>:00 pm on</w:t>
            </w:r>
            <w:r w:rsidR="14695F33" w:rsidRPr="552FCBDA">
              <w:rPr>
                <w:rFonts w:ascii="Aptos" w:eastAsia="Calibri" w:hAnsi="Aptos" w:cs="Arial"/>
              </w:rPr>
              <w:t xml:space="preserve"> </w:t>
            </w:r>
            <w:r w:rsidR="369A8E13" w:rsidRPr="552FCBDA">
              <w:rPr>
                <w:rFonts w:ascii="Aptos" w:eastAsia="Calibri" w:hAnsi="Aptos" w:cs="Arial"/>
              </w:rPr>
              <w:t>September</w:t>
            </w:r>
            <w:r w:rsidR="008242F1">
              <w:rPr>
                <w:rFonts w:ascii="Aptos" w:eastAsia="Calibri" w:hAnsi="Aptos" w:cs="Arial"/>
              </w:rPr>
              <w:t xml:space="preserve"> </w:t>
            </w:r>
            <w:r w:rsidR="0083092D">
              <w:rPr>
                <w:rFonts w:ascii="Aptos" w:eastAsia="Calibri" w:hAnsi="Aptos" w:cs="Arial"/>
              </w:rPr>
              <w:t>11</w:t>
            </w:r>
            <w:r w:rsidR="29D8D31C" w:rsidRPr="552FCBDA">
              <w:rPr>
                <w:rFonts w:ascii="Aptos" w:eastAsia="Calibri" w:hAnsi="Aptos" w:cs="Arial"/>
              </w:rPr>
              <w:t>, 2026</w:t>
            </w:r>
          </w:p>
          <w:p w14:paraId="7C8694E3" w14:textId="4912D363" w:rsidR="003B0DF8" w:rsidRPr="007A4C87" w:rsidRDefault="00BD3261" w:rsidP="006163B0">
            <w:pPr>
              <w:tabs>
                <w:tab w:val="left" w:pos="-720"/>
              </w:tabs>
              <w:spacing w:after="0" w:line="276" w:lineRule="auto"/>
              <w:jc w:val="both"/>
              <w:rPr>
                <w:rFonts w:ascii="Aptos" w:eastAsia="Calibri" w:hAnsi="Aptos" w:cs="Arial"/>
                <w:spacing w:val="-3"/>
              </w:rPr>
            </w:pPr>
            <w:r>
              <w:rPr>
                <w:rFonts w:ascii="Aptos" w:eastAsia="Calibri" w:hAnsi="Aptos" w:cs="Arial"/>
                <w:spacing w:val="-3"/>
              </w:rPr>
              <w:t>ACBHD</w:t>
            </w:r>
            <w:r w:rsidR="003B0DF8" w:rsidRPr="007A4C87">
              <w:rPr>
                <w:rFonts w:ascii="Aptos" w:eastAsia="Calibri" w:hAnsi="Aptos" w:cs="Arial"/>
                <w:spacing w:val="-3"/>
              </w:rPr>
              <w:t xml:space="preserve"> strongly encourages Bidders</w:t>
            </w:r>
            <w:r w:rsidR="00EF11F0">
              <w:rPr>
                <w:rFonts w:ascii="Aptos" w:eastAsia="Calibri" w:hAnsi="Aptos" w:cs="Arial"/>
                <w:spacing w:val="-3"/>
              </w:rPr>
              <w:t xml:space="preserve"> t</w:t>
            </w:r>
            <w:r w:rsidR="003B0DF8" w:rsidRPr="007A4C87">
              <w:rPr>
                <w:rFonts w:ascii="Aptos" w:eastAsia="Calibri" w:hAnsi="Aptos" w:cs="Arial"/>
                <w:spacing w:val="-3"/>
              </w:rPr>
              <w:t xml:space="preserve">o submit written questions earlier. </w:t>
            </w:r>
          </w:p>
        </w:tc>
      </w:tr>
      <w:tr w:rsidR="00911E91" w:rsidRPr="007A4C87" w14:paraId="0E42202E" w14:textId="77777777" w:rsidTr="00E74292">
        <w:trPr>
          <w:trHeight w:val="259"/>
          <w:jc w:val="center"/>
        </w:trPr>
        <w:tc>
          <w:tcPr>
            <w:tcW w:w="1249" w:type="pct"/>
          </w:tcPr>
          <w:p w14:paraId="4D81ACF4" w14:textId="77777777" w:rsidR="00911E91" w:rsidRDefault="00911E91" w:rsidP="00A47C62">
            <w:pPr>
              <w:tabs>
                <w:tab w:val="left" w:pos="-720"/>
              </w:tabs>
              <w:spacing w:after="0" w:line="276" w:lineRule="auto"/>
              <w:rPr>
                <w:rFonts w:ascii="Aptos" w:eastAsia="Calibri" w:hAnsi="Aptos" w:cs="Arial"/>
                <w:spacing w:val="-3"/>
              </w:rPr>
            </w:pPr>
            <w:r>
              <w:rPr>
                <w:rFonts w:ascii="Aptos" w:eastAsia="Calibri" w:hAnsi="Aptos" w:cs="Arial"/>
                <w:spacing w:val="-3"/>
              </w:rPr>
              <w:t>Information Session</w:t>
            </w:r>
          </w:p>
          <w:p w14:paraId="5D919F8A" w14:textId="55AB3B27" w:rsidR="00034026" w:rsidRPr="007A4C87" w:rsidRDefault="00034026" w:rsidP="00034026">
            <w:pPr>
              <w:tabs>
                <w:tab w:val="left" w:pos="-720"/>
              </w:tabs>
              <w:spacing w:after="0" w:line="276" w:lineRule="auto"/>
              <w:jc w:val="center"/>
              <w:rPr>
                <w:rFonts w:ascii="Aptos" w:eastAsia="Calibri" w:hAnsi="Aptos" w:cs="Arial"/>
                <w:spacing w:val="-3"/>
              </w:rPr>
            </w:pPr>
          </w:p>
        </w:tc>
        <w:tc>
          <w:tcPr>
            <w:tcW w:w="3751" w:type="pct"/>
          </w:tcPr>
          <w:p w14:paraId="61419E5F" w14:textId="2A9E1D23" w:rsidR="00944B0F" w:rsidRDefault="18F8F2CC" w:rsidP="00944B0F">
            <w:pPr>
              <w:spacing w:after="0" w:line="276" w:lineRule="auto"/>
              <w:jc w:val="both"/>
              <w:rPr>
                <w:rFonts w:ascii="Aptos" w:eastAsia="Calibri" w:hAnsi="Aptos" w:cs="Arial"/>
                <w:b/>
                <w:bCs/>
              </w:rPr>
            </w:pPr>
            <w:r w:rsidRPr="03F4CF1C">
              <w:rPr>
                <w:rFonts w:ascii="Aptos" w:eastAsia="Calibri" w:hAnsi="Aptos" w:cs="Arial"/>
                <w:b/>
                <w:bCs/>
              </w:rPr>
              <w:t xml:space="preserve">September </w:t>
            </w:r>
            <w:r w:rsidR="0083092D">
              <w:rPr>
                <w:rFonts w:ascii="Aptos" w:eastAsia="Calibri" w:hAnsi="Aptos" w:cs="Arial"/>
                <w:b/>
                <w:bCs/>
              </w:rPr>
              <w:t>11</w:t>
            </w:r>
            <w:r w:rsidR="29D8D31C" w:rsidRPr="03F4CF1C">
              <w:rPr>
                <w:rFonts w:ascii="Aptos" w:eastAsia="Calibri" w:hAnsi="Aptos" w:cs="Arial"/>
                <w:b/>
                <w:bCs/>
              </w:rPr>
              <w:t>, 2026</w:t>
            </w:r>
            <w:r w:rsidR="2531E0D8" w:rsidRPr="03F4CF1C">
              <w:rPr>
                <w:rFonts w:ascii="Aptos" w:eastAsia="Calibri" w:hAnsi="Aptos" w:cs="Arial"/>
                <w:b/>
                <w:bCs/>
              </w:rPr>
              <w:t>,</w:t>
            </w:r>
            <w:r w:rsidR="29D8D31C" w:rsidRPr="03F4CF1C">
              <w:rPr>
                <w:rFonts w:ascii="Aptos" w:eastAsia="Calibri" w:hAnsi="Aptos" w:cs="Arial"/>
                <w:b/>
                <w:bCs/>
              </w:rPr>
              <w:t xml:space="preserve"> </w:t>
            </w:r>
            <w:r w:rsidR="3C123DC0" w:rsidRPr="03F4CF1C">
              <w:rPr>
                <w:rFonts w:ascii="Aptos" w:eastAsia="Calibri" w:hAnsi="Aptos" w:cs="Arial"/>
                <w:b/>
                <w:bCs/>
              </w:rPr>
              <w:t>2:30</w:t>
            </w:r>
            <w:r w:rsidRPr="03F4CF1C">
              <w:rPr>
                <w:rFonts w:ascii="Aptos" w:eastAsia="Calibri" w:hAnsi="Aptos" w:cs="Arial"/>
                <w:b/>
                <w:bCs/>
              </w:rPr>
              <w:t>-</w:t>
            </w:r>
            <w:r w:rsidR="4D552C9D" w:rsidRPr="03F4CF1C">
              <w:rPr>
                <w:rFonts w:ascii="Aptos" w:eastAsia="Calibri" w:hAnsi="Aptos" w:cs="Arial"/>
                <w:b/>
                <w:bCs/>
              </w:rPr>
              <w:t>3</w:t>
            </w:r>
            <w:r w:rsidR="5283FA8D" w:rsidRPr="03F4CF1C">
              <w:rPr>
                <w:rFonts w:ascii="Aptos" w:eastAsia="Calibri" w:hAnsi="Aptos" w:cs="Arial"/>
                <w:b/>
                <w:bCs/>
              </w:rPr>
              <w:t>:</w:t>
            </w:r>
            <w:r w:rsidR="109DE9CF" w:rsidRPr="03F4CF1C">
              <w:rPr>
                <w:rFonts w:ascii="Aptos" w:eastAsia="Calibri" w:hAnsi="Aptos" w:cs="Arial"/>
                <w:b/>
                <w:bCs/>
              </w:rPr>
              <w:t>30</w:t>
            </w:r>
            <w:r w:rsidRPr="03F4CF1C">
              <w:rPr>
                <w:rFonts w:ascii="Aptos" w:eastAsia="Calibri" w:hAnsi="Aptos" w:cs="Arial"/>
                <w:b/>
                <w:bCs/>
              </w:rPr>
              <w:t>pm</w:t>
            </w:r>
          </w:p>
          <w:p w14:paraId="1E6F59CC" w14:textId="77777777" w:rsidR="00A36B4E" w:rsidRDefault="00A36B4E" w:rsidP="00944B0F">
            <w:pPr>
              <w:spacing w:after="0" w:line="276" w:lineRule="auto"/>
              <w:jc w:val="both"/>
            </w:pPr>
          </w:p>
          <w:p w14:paraId="4937660D" w14:textId="1FF8EFCB" w:rsidR="00A36B4E" w:rsidRPr="00E74292" w:rsidRDefault="00E74292" w:rsidP="00A36B4E">
            <w:pPr>
              <w:spacing w:after="0" w:line="276" w:lineRule="auto"/>
              <w:jc w:val="both"/>
              <w:rPr>
                <w:rFonts w:ascii="Aptos" w:eastAsia="Segoe UI" w:hAnsi="Aptos" w:cs="Segoe UI"/>
                <w:b/>
                <w:bCs/>
                <w:color w:val="242424"/>
                <w:sz w:val="24"/>
                <w:szCs w:val="24"/>
              </w:rPr>
            </w:pPr>
            <w:hyperlink r:id="rId28" w:history="1">
              <w:r w:rsidR="00A36B4E" w:rsidRPr="00E74292">
                <w:rPr>
                  <w:rStyle w:val="Hyperlink"/>
                  <w:rFonts w:ascii="Aptos" w:eastAsia="Segoe UI" w:hAnsi="Aptos" w:cs="Segoe UI"/>
                  <w:b/>
                  <w:bCs/>
                  <w:sz w:val="24"/>
                  <w:szCs w:val="24"/>
                </w:rPr>
                <w:t>Join via Te</w:t>
              </w:r>
              <w:r w:rsidR="00A36B4E" w:rsidRPr="00E74292">
                <w:rPr>
                  <w:rStyle w:val="Hyperlink"/>
                  <w:rFonts w:ascii="Aptos" w:eastAsia="Segoe UI" w:hAnsi="Aptos" w:cs="Segoe UI"/>
                  <w:b/>
                  <w:bCs/>
                  <w:sz w:val="24"/>
                  <w:szCs w:val="24"/>
                </w:rPr>
                <w:t>a</w:t>
              </w:r>
              <w:r w:rsidR="00A36B4E" w:rsidRPr="00E74292">
                <w:rPr>
                  <w:rStyle w:val="Hyperlink"/>
                  <w:rFonts w:ascii="Aptos" w:eastAsia="Segoe UI" w:hAnsi="Aptos" w:cs="Segoe UI"/>
                  <w:b/>
                  <w:bCs/>
                  <w:sz w:val="24"/>
                  <w:szCs w:val="24"/>
                </w:rPr>
                <w:t>ms</w:t>
              </w:r>
            </w:hyperlink>
          </w:p>
          <w:p w14:paraId="3C53BFB6" w14:textId="77777777" w:rsidR="00A36B4E" w:rsidRPr="00A36B4E" w:rsidRDefault="00A36B4E" w:rsidP="00A36B4E">
            <w:pPr>
              <w:spacing w:after="0" w:line="276" w:lineRule="auto"/>
              <w:jc w:val="both"/>
              <w:rPr>
                <w:rFonts w:ascii="Aptos" w:eastAsia="Segoe UI" w:hAnsi="Aptos" w:cs="Segoe UI"/>
                <w:color w:val="242424"/>
                <w:sz w:val="24"/>
                <w:szCs w:val="24"/>
              </w:rPr>
            </w:pPr>
            <w:r w:rsidRPr="00A36B4E">
              <w:rPr>
                <w:rFonts w:ascii="Aptos" w:eastAsia="Segoe UI" w:hAnsi="Aptos" w:cs="Segoe UI"/>
                <w:color w:val="242424"/>
                <w:sz w:val="24"/>
                <w:szCs w:val="24"/>
              </w:rPr>
              <w:t xml:space="preserve">Meeting ID: 214 610 847 844 412 </w:t>
            </w:r>
          </w:p>
          <w:p w14:paraId="73EE88A6" w14:textId="77777777" w:rsidR="00A36B4E" w:rsidRPr="00A36B4E" w:rsidRDefault="00A36B4E" w:rsidP="00A36B4E">
            <w:pPr>
              <w:spacing w:after="0" w:line="276" w:lineRule="auto"/>
              <w:jc w:val="both"/>
              <w:rPr>
                <w:rFonts w:ascii="Aptos" w:eastAsia="Segoe UI" w:hAnsi="Aptos" w:cs="Segoe UI"/>
                <w:color w:val="242424"/>
                <w:sz w:val="24"/>
                <w:szCs w:val="24"/>
              </w:rPr>
            </w:pPr>
            <w:r w:rsidRPr="00A36B4E">
              <w:rPr>
                <w:rFonts w:ascii="Aptos" w:eastAsia="Segoe UI" w:hAnsi="Aptos" w:cs="Segoe UI"/>
                <w:color w:val="242424"/>
                <w:sz w:val="24"/>
                <w:szCs w:val="24"/>
              </w:rPr>
              <w:t xml:space="preserve">Passcode: YD7VX3YD </w:t>
            </w:r>
          </w:p>
          <w:p w14:paraId="564B8B7D" w14:textId="77777777" w:rsidR="00A36B4E" w:rsidRDefault="00A36B4E" w:rsidP="00A36B4E">
            <w:pPr>
              <w:spacing w:after="0" w:line="276" w:lineRule="auto"/>
              <w:jc w:val="both"/>
              <w:rPr>
                <w:rFonts w:ascii="Aptos" w:eastAsia="Segoe UI" w:hAnsi="Aptos" w:cs="Segoe UI"/>
                <w:color w:val="242424"/>
                <w:sz w:val="24"/>
                <w:szCs w:val="24"/>
              </w:rPr>
            </w:pPr>
          </w:p>
          <w:p w14:paraId="56C1C189" w14:textId="72A59B81" w:rsidR="00A36B4E" w:rsidRDefault="00A36B4E" w:rsidP="00A36B4E">
            <w:pPr>
              <w:spacing w:after="0" w:line="276" w:lineRule="auto"/>
              <w:jc w:val="both"/>
              <w:rPr>
                <w:rFonts w:ascii="Aptos" w:eastAsia="Segoe UI" w:hAnsi="Aptos" w:cs="Segoe UI"/>
                <w:b/>
                <w:bCs/>
                <w:color w:val="242424"/>
                <w:sz w:val="24"/>
                <w:szCs w:val="24"/>
              </w:rPr>
            </w:pPr>
            <w:r>
              <w:rPr>
                <w:rFonts w:ascii="Aptos" w:eastAsia="Segoe UI" w:hAnsi="Aptos" w:cs="Segoe UI"/>
                <w:b/>
                <w:bCs/>
                <w:color w:val="242424"/>
                <w:sz w:val="24"/>
                <w:szCs w:val="24"/>
              </w:rPr>
              <w:t>Join via Phone</w:t>
            </w:r>
          </w:p>
          <w:p w14:paraId="022F3D09" w14:textId="677FF292" w:rsidR="00747A6B" w:rsidRPr="00747A6B" w:rsidRDefault="00747A6B" w:rsidP="00A36B4E">
            <w:pPr>
              <w:spacing w:after="0" w:line="276" w:lineRule="auto"/>
              <w:jc w:val="both"/>
              <w:rPr>
                <w:rFonts w:ascii="Aptos" w:eastAsia="Segoe UI" w:hAnsi="Aptos" w:cs="Segoe UI"/>
                <w:color w:val="242424"/>
                <w:sz w:val="24"/>
                <w:szCs w:val="24"/>
              </w:rPr>
            </w:pPr>
            <w:r w:rsidRPr="00747A6B">
              <w:rPr>
                <w:rFonts w:ascii="Aptos" w:eastAsia="Segoe UI" w:hAnsi="Aptos" w:cs="Segoe UI"/>
                <w:color w:val="242424"/>
                <w:sz w:val="24"/>
                <w:szCs w:val="24"/>
              </w:rPr>
              <w:t>1 415-915-3950</w:t>
            </w:r>
          </w:p>
          <w:p w14:paraId="6672D2CE" w14:textId="17774BE6" w:rsidR="00747A6B" w:rsidRPr="00747A6B" w:rsidRDefault="00747A6B" w:rsidP="00A36B4E">
            <w:pPr>
              <w:spacing w:after="0" w:line="276" w:lineRule="auto"/>
              <w:jc w:val="both"/>
              <w:rPr>
                <w:rFonts w:ascii="Aptos" w:eastAsia="Segoe UI" w:hAnsi="Aptos" w:cs="Segoe UI"/>
                <w:color w:val="242424"/>
                <w:sz w:val="24"/>
                <w:szCs w:val="24"/>
              </w:rPr>
            </w:pPr>
            <w:r w:rsidRPr="00747A6B">
              <w:rPr>
                <w:rFonts w:ascii="Aptos" w:eastAsia="Segoe UI" w:hAnsi="Aptos" w:cs="Segoe UI"/>
                <w:color w:val="242424"/>
                <w:sz w:val="24"/>
                <w:szCs w:val="24"/>
              </w:rPr>
              <w:t>1 888-715-8170</w:t>
            </w:r>
          </w:p>
          <w:p w14:paraId="07DE627A" w14:textId="77777777" w:rsidR="00A36B4E" w:rsidRPr="00A36B4E" w:rsidRDefault="00A36B4E" w:rsidP="00A36B4E">
            <w:pPr>
              <w:spacing w:after="0" w:line="276" w:lineRule="auto"/>
              <w:jc w:val="both"/>
              <w:rPr>
                <w:rFonts w:ascii="Aptos" w:eastAsia="Segoe UI" w:hAnsi="Aptos" w:cs="Segoe UI"/>
                <w:color w:val="242424"/>
                <w:sz w:val="24"/>
                <w:szCs w:val="24"/>
              </w:rPr>
            </w:pPr>
            <w:r w:rsidRPr="00A36B4E">
              <w:rPr>
                <w:rFonts w:ascii="Aptos" w:eastAsia="Segoe UI" w:hAnsi="Aptos" w:cs="Segoe UI"/>
                <w:color w:val="242424"/>
                <w:sz w:val="24"/>
                <w:szCs w:val="24"/>
              </w:rPr>
              <w:t xml:space="preserve">Phone conference ID: 692 754 935# </w:t>
            </w:r>
          </w:p>
          <w:p w14:paraId="47CBDB37" w14:textId="77777777" w:rsidR="00A36B4E" w:rsidRDefault="00A36B4E" w:rsidP="00A36B4E">
            <w:pPr>
              <w:spacing w:after="0" w:line="276" w:lineRule="auto"/>
              <w:jc w:val="both"/>
              <w:rPr>
                <w:rFonts w:ascii="Aptos" w:eastAsia="Segoe UI" w:hAnsi="Aptos" w:cs="Segoe UI"/>
                <w:b/>
                <w:bCs/>
                <w:color w:val="242424"/>
                <w:sz w:val="24"/>
                <w:szCs w:val="24"/>
              </w:rPr>
            </w:pPr>
          </w:p>
          <w:p w14:paraId="79749172" w14:textId="477AA9AB" w:rsidR="00A36B4E" w:rsidRPr="00A36B4E" w:rsidRDefault="00A36B4E" w:rsidP="00A36B4E">
            <w:pPr>
              <w:spacing w:after="0" w:line="276" w:lineRule="auto"/>
              <w:jc w:val="both"/>
              <w:rPr>
                <w:rFonts w:ascii="Aptos" w:eastAsia="Segoe UI" w:hAnsi="Aptos" w:cs="Segoe UI"/>
                <w:color w:val="242424"/>
                <w:sz w:val="24"/>
                <w:szCs w:val="24"/>
              </w:rPr>
            </w:pPr>
            <w:r w:rsidRPr="00A36B4E">
              <w:rPr>
                <w:rFonts w:ascii="Aptos" w:eastAsia="Segoe UI" w:hAnsi="Aptos" w:cs="Segoe UI"/>
                <w:b/>
                <w:bCs/>
                <w:color w:val="242424"/>
                <w:sz w:val="24"/>
                <w:szCs w:val="24"/>
              </w:rPr>
              <w:t xml:space="preserve">Join </w:t>
            </w:r>
            <w:r>
              <w:rPr>
                <w:rFonts w:ascii="Aptos" w:eastAsia="Segoe UI" w:hAnsi="Aptos" w:cs="Segoe UI"/>
                <w:b/>
                <w:bCs/>
                <w:color w:val="242424"/>
                <w:sz w:val="24"/>
                <w:szCs w:val="24"/>
              </w:rPr>
              <w:t>v</w:t>
            </w:r>
            <w:r>
              <w:rPr>
                <w:b/>
                <w:bCs/>
                <w:color w:val="242424"/>
              </w:rPr>
              <w:t>ia</w:t>
            </w:r>
            <w:r w:rsidRPr="00A36B4E">
              <w:rPr>
                <w:rFonts w:ascii="Aptos" w:eastAsia="Segoe UI" w:hAnsi="Aptos" w:cs="Segoe UI"/>
                <w:b/>
                <w:bCs/>
                <w:color w:val="242424"/>
                <w:sz w:val="24"/>
                <w:szCs w:val="24"/>
              </w:rPr>
              <w:t xml:space="preserve"> video conferencing device</w:t>
            </w:r>
            <w:r w:rsidRPr="00A36B4E">
              <w:rPr>
                <w:rFonts w:ascii="Aptos" w:eastAsia="Segoe UI" w:hAnsi="Aptos" w:cs="Segoe UI"/>
                <w:color w:val="242424"/>
                <w:sz w:val="24"/>
                <w:szCs w:val="24"/>
              </w:rPr>
              <w:t xml:space="preserve"> </w:t>
            </w:r>
          </w:p>
          <w:p w14:paraId="07FCCC49" w14:textId="77777777" w:rsidR="00A36B4E" w:rsidRPr="00A36B4E" w:rsidRDefault="00A36B4E" w:rsidP="00A36B4E">
            <w:pPr>
              <w:spacing w:after="0" w:line="276" w:lineRule="auto"/>
              <w:jc w:val="both"/>
              <w:rPr>
                <w:rFonts w:ascii="Aptos" w:eastAsia="Segoe UI" w:hAnsi="Aptos" w:cs="Segoe UI"/>
                <w:color w:val="242424"/>
                <w:sz w:val="24"/>
                <w:szCs w:val="24"/>
              </w:rPr>
            </w:pPr>
            <w:r w:rsidRPr="00A36B4E">
              <w:rPr>
                <w:rFonts w:ascii="Aptos" w:eastAsia="Segoe UI" w:hAnsi="Aptos" w:cs="Segoe UI"/>
                <w:color w:val="242424"/>
                <w:sz w:val="24"/>
                <w:szCs w:val="24"/>
              </w:rPr>
              <w:t xml:space="preserve">Tenant key: alamedacountyca@m.webex.com </w:t>
            </w:r>
          </w:p>
          <w:p w14:paraId="0835C864" w14:textId="77777777" w:rsidR="00A36B4E" w:rsidRPr="00A36B4E" w:rsidRDefault="00A36B4E" w:rsidP="00A36B4E">
            <w:pPr>
              <w:spacing w:after="0" w:line="276" w:lineRule="auto"/>
              <w:jc w:val="both"/>
              <w:rPr>
                <w:rFonts w:ascii="Aptos" w:eastAsia="Segoe UI" w:hAnsi="Aptos" w:cs="Segoe UI"/>
                <w:color w:val="242424"/>
                <w:sz w:val="24"/>
                <w:szCs w:val="24"/>
              </w:rPr>
            </w:pPr>
            <w:r w:rsidRPr="00A36B4E">
              <w:rPr>
                <w:rFonts w:ascii="Aptos" w:eastAsia="Segoe UI" w:hAnsi="Aptos" w:cs="Segoe UI"/>
                <w:color w:val="242424"/>
                <w:sz w:val="24"/>
                <w:szCs w:val="24"/>
              </w:rPr>
              <w:t xml:space="preserve">Video ID: 112 992 961 8 </w:t>
            </w:r>
          </w:p>
          <w:p w14:paraId="53C0718D" w14:textId="77777777" w:rsidR="00A36B4E" w:rsidRPr="00A36B4E" w:rsidRDefault="00A36B4E" w:rsidP="00A36B4E">
            <w:pPr>
              <w:spacing w:after="0" w:line="276" w:lineRule="auto"/>
              <w:jc w:val="both"/>
              <w:rPr>
                <w:rFonts w:ascii="Aptos" w:eastAsia="Segoe UI" w:hAnsi="Aptos" w:cs="Segoe UI"/>
                <w:color w:val="242424"/>
                <w:sz w:val="24"/>
                <w:szCs w:val="24"/>
              </w:rPr>
            </w:pPr>
            <w:hyperlink r:id="rId29" w:tgtFrame="_blank" w:history="1">
              <w:r w:rsidRPr="00A36B4E">
                <w:rPr>
                  <w:rStyle w:val="Hyperlink"/>
                  <w:rFonts w:ascii="Aptos" w:eastAsia="Segoe UI" w:hAnsi="Aptos" w:cs="Segoe UI"/>
                  <w:sz w:val="24"/>
                  <w:szCs w:val="24"/>
                </w:rPr>
                <w:t>More info</w:t>
              </w:r>
            </w:hyperlink>
            <w:r w:rsidRPr="00A36B4E">
              <w:rPr>
                <w:rFonts w:ascii="Aptos" w:eastAsia="Segoe UI" w:hAnsi="Aptos" w:cs="Segoe UI"/>
                <w:color w:val="242424"/>
                <w:sz w:val="24"/>
                <w:szCs w:val="24"/>
              </w:rPr>
              <w:t xml:space="preserve"> </w:t>
            </w:r>
          </w:p>
          <w:p w14:paraId="36A25FCE" w14:textId="0ED083D0" w:rsidR="00911E91" w:rsidRPr="00D06E45" w:rsidRDefault="00911E91" w:rsidP="552FCBDA">
            <w:pPr>
              <w:spacing w:after="0" w:line="276" w:lineRule="auto"/>
              <w:jc w:val="both"/>
              <w:rPr>
                <w:rFonts w:ascii="Aptos" w:eastAsia="Segoe UI" w:hAnsi="Aptos" w:cs="Segoe UI"/>
                <w:color w:val="242424"/>
                <w:sz w:val="24"/>
                <w:szCs w:val="24"/>
              </w:rPr>
            </w:pPr>
          </w:p>
        </w:tc>
      </w:tr>
      <w:tr w:rsidR="003B0DF8" w:rsidRPr="007A4C87" w14:paraId="63CCFB7C" w14:textId="77777777" w:rsidTr="00E74292">
        <w:trPr>
          <w:trHeight w:val="259"/>
          <w:jc w:val="center"/>
        </w:trPr>
        <w:tc>
          <w:tcPr>
            <w:tcW w:w="1249" w:type="pct"/>
          </w:tcPr>
          <w:p w14:paraId="03C98DF9" w14:textId="77777777" w:rsidR="003B0DF8" w:rsidRPr="007A4C87" w:rsidRDefault="00076CA0" w:rsidP="00E90426">
            <w:pPr>
              <w:tabs>
                <w:tab w:val="left" w:pos="-720"/>
              </w:tabs>
              <w:spacing w:after="0" w:line="276" w:lineRule="auto"/>
              <w:rPr>
                <w:rFonts w:ascii="Aptos" w:eastAsia="Calibri" w:hAnsi="Aptos" w:cs="Arial"/>
                <w:spacing w:val="-3"/>
              </w:rPr>
            </w:pPr>
            <w:r w:rsidRPr="007A4C87">
              <w:rPr>
                <w:rFonts w:ascii="Aptos" w:eastAsia="Calibri" w:hAnsi="Aptos" w:cs="Arial"/>
                <w:spacing w:val="-3"/>
              </w:rPr>
              <w:t>Questions and Answers Issued</w:t>
            </w:r>
          </w:p>
        </w:tc>
        <w:tc>
          <w:tcPr>
            <w:tcW w:w="3751" w:type="pct"/>
          </w:tcPr>
          <w:p w14:paraId="665847F2" w14:textId="2AFCA538" w:rsidR="003B0DF8" w:rsidRPr="007A4C87" w:rsidRDefault="0671CB75" w:rsidP="006163B0">
            <w:pPr>
              <w:spacing w:after="0" w:line="276" w:lineRule="auto"/>
              <w:jc w:val="both"/>
              <w:rPr>
                <w:rFonts w:ascii="Aptos" w:eastAsia="Calibri" w:hAnsi="Aptos" w:cs="Arial"/>
                <w:spacing w:val="-3"/>
              </w:rPr>
            </w:pPr>
            <w:r>
              <w:rPr>
                <w:rFonts w:ascii="Aptos" w:eastAsia="Calibri" w:hAnsi="Aptos" w:cs="Arial"/>
                <w:spacing w:val="-3"/>
              </w:rPr>
              <w:t xml:space="preserve"> </w:t>
            </w:r>
            <w:r w:rsidR="369A8E13">
              <w:rPr>
                <w:rFonts w:ascii="Aptos" w:eastAsia="Calibri" w:hAnsi="Aptos" w:cs="Arial"/>
                <w:spacing w:val="-3"/>
              </w:rPr>
              <w:t xml:space="preserve">September </w:t>
            </w:r>
            <w:r w:rsidR="00B667C6">
              <w:rPr>
                <w:rFonts w:ascii="Aptos" w:eastAsia="Calibri" w:hAnsi="Aptos" w:cs="Arial"/>
                <w:spacing w:val="-3"/>
              </w:rPr>
              <w:t>23</w:t>
            </w:r>
            <w:r w:rsidR="29D8D31C">
              <w:rPr>
                <w:rFonts w:ascii="Aptos" w:eastAsia="Calibri" w:hAnsi="Aptos" w:cs="Arial"/>
                <w:spacing w:val="-3"/>
              </w:rPr>
              <w:t>, 2026</w:t>
            </w:r>
          </w:p>
        </w:tc>
      </w:tr>
      <w:tr w:rsidR="003B0DF8" w:rsidRPr="007A4C87" w14:paraId="4AA81CE7" w14:textId="77777777" w:rsidTr="00E74292">
        <w:trPr>
          <w:trHeight w:val="156"/>
          <w:jc w:val="center"/>
        </w:trPr>
        <w:tc>
          <w:tcPr>
            <w:tcW w:w="1249" w:type="pct"/>
          </w:tcPr>
          <w:p w14:paraId="49D8A574" w14:textId="77777777" w:rsidR="003B0DF8" w:rsidRPr="007A4C87" w:rsidRDefault="003B49FD" w:rsidP="00E90426">
            <w:pPr>
              <w:tabs>
                <w:tab w:val="left" w:pos="-720"/>
              </w:tabs>
              <w:spacing w:after="0" w:line="276" w:lineRule="auto"/>
              <w:rPr>
                <w:rFonts w:ascii="Aptos" w:eastAsia="Calibri" w:hAnsi="Aptos" w:cs="Arial"/>
                <w:b/>
                <w:spacing w:val="-3"/>
                <w:lang w:val="pt-BR"/>
              </w:rPr>
            </w:pPr>
            <w:r w:rsidRPr="007A4C87">
              <w:rPr>
                <w:rFonts w:ascii="Aptos" w:eastAsia="Calibri" w:hAnsi="Aptos" w:cs="Arial"/>
                <w:b/>
                <w:spacing w:val="-3"/>
              </w:rPr>
              <w:t>Responses</w:t>
            </w:r>
            <w:r w:rsidR="003B0DF8" w:rsidRPr="007A4C87">
              <w:rPr>
                <w:rFonts w:ascii="Aptos" w:eastAsia="Calibri" w:hAnsi="Aptos" w:cs="Arial"/>
                <w:b/>
                <w:spacing w:val="-3"/>
              </w:rPr>
              <w:t xml:space="preserve"> Due    </w:t>
            </w:r>
          </w:p>
        </w:tc>
        <w:tc>
          <w:tcPr>
            <w:tcW w:w="3751" w:type="pct"/>
          </w:tcPr>
          <w:p w14:paraId="686FE444" w14:textId="6C1BE099" w:rsidR="00DD56F2" w:rsidRPr="00F119E0" w:rsidRDefault="00EC3B83" w:rsidP="00DE1BDF">
            <w:pPr>
              <w:tabs>
                <w:tab w:val="left" w:pos="-720"/>
              </w:tabs>
              <w:spacing w:after="0" w:line="276" w:lineRule="auto"/>
              <w:jc w:val="both"/>
              <w:rPr>
                <w:rFonts w:ascii="Aptos" w:eastAsia="Calibri" w:hAnsi="Aptos" w:cs="Arial"/>
                <w:spacing w:val="-3"/>
              </w:rPr>
            </w:pPr>
            <w:r>
              <w:rPr>
                <w:rFonts w:ascii="Aptos" w:eastAsia="Calibri" w:hAnsi="Aptos" w:cs="Arial"/>
                <w:spacing w:val="-3"/>
              </w:rPr>
              <w:t>R</w:t>
            </w:r>
            <w:r w:rsidR="0087496E" w:rsidRPr="00F119E0">
              <w:rPr>
                <w:rFonts w:ascii="Aptos" w:eastAsia="Calibri" w:hAnsi="Aptos" w:cs="Arial"/>
                <w:spacing w:val="-3"/>
              </w:rPr>
              <w:t xml:space="preserve">esponses will be due </w:t>
            </w:r>
            <w:r w:rsidR="00CE037C" w:rsidRPr="00F119E0">
              <w:rPr>
                <w:rFonts w:ascii="Aptos" w:eastAsia="Calibri" w:hAnsi="Aptos" w:cs="Arial"/>
                <w:spacing w:val="-3"/>
              </w:rPr>
              <w:t>b</w:t>
            </w:r>
            <w:r w:rsidR="00030E8F" w:rsidRPr="00F119E0">
              <w:rPr>
                <w:rFonts w:ascii="Aptos" w:eastAsia="Calibri" w:hAnsi="Aptos" w:cs="Arial"/>
                <w:spacing w:val="-3"/>
              </w:rPr>
              <w:t xml:space="preserve">y </w:t>
            </w:r>
          </w:p>
          <w:p w14:paraId="17503214" w14:textId="61140B9B" w:rsidR="003B0DF8" w:rsidRPr="00F119E0" w:rsidRDefault="094AD37A" w:rsidP="552FCBDA">
            <w:pPr>
              <w:spacing w:after="0" w:line="276" w:lineRule="auto"/>
              <w:jc w:val="both"/>
              <w:rPr>
                <w:rFonts w:ascii="Aptos" w:eastAsia="Calibri" w:hAnsi="Aptos" w:cs="Arial"/>
                <w:b/>
                <w:bCs/>
                <w:spacing w:val="-3"/>
              </w:rPr>
            </w:pPr>
            <w:r w:rsidRPr="552FCBDA">
              <w:rPr>
                <w:rFonts w:ascii="Aptos" w:eastAsia="Calibri" w:hAnsi="Aptos" w:cs="Arial"/>
                <w:b/>
                <w:bCs/>
                <w:spacing w:val="-3"/>
              </w:rPr>
              <w:t xml:space="preserve">2:00 pm </w:t>
            </w:r>
            <w:r w:rsidR="1EF6A552" w:rsidRPr="552FCBDA">
              <w:rPr>
                <w:rFonts w:ascii="Aptos" w:eastAsia="Calibri" w:hAnsi="Aptos" w:cs="Arial"/>
                <w:b/>
                <w:bCs/>
                <w:spacing w:val="-3"/>
              </w:rPr>
              <w:t xml:space="preserve">on </w:t>
            </w:r>
            <w:r w:rsidR="369A8E13" w:rsidRPr="552FCBDA">
              <w:rPr>
                <w:rFonts w:ascii="Aptos" w:eastAsia="Calibri" w:hAnsi="Aptos" w:cs="Arial"/>
                <w:b/>
                <w:bCs/>
                <w:spacing w:val="-3"/>
              </w:rPr>
              <w:t>October</w:t>
            </w:r>
            <w:r w:rsidR="00D74C3D">
              <w:rPr>
                <w:rFonts w:ascii="Aptos" w:eastAsia="Calibri" w:hAnsi="Aptos" w:cs="Arial"/>
                <w:b/>
                <w:bCs/>
                <w:spacing w:val="-3"/>
              </w:rPr>
              <w:t xml:space="preserve"> </w:t>
            </w:r>
            <w:r w:rsidR="0083092D">
              <w:rPr>
                <w:rFonts w:ascii="Aptos" w:eastAsia="Calibri" w:hAnsi="Aptos" w:cs="Arial"/>
                <w:b/>
                <w:bCs/>
                <w:spacing w:val="-3"/>
              </w:rPr>
              <w:t>15</w:t>
            </w:r>
            <w:r w:rsidR="29D8D31C" w:rsidRPr="552FCBDA">
              <w:rPr>
                <w:rFonts w:ascii="Aptos" w:eastAsia="Calibri" w:hAnsi="Aptos" w:cs="Arial"/>
                <w:b/>
                <w:bCs/>
                <w:spacing w:val="-3"/>
              </w:rPr>
              <w:t>, 2026</w:t>
            </w:r>
          </w:p>
          <w:p w14:paraId="527E1994" w14:textId="31813FC7" w:rsidR="00CE037C" w:rsidRPr="00D06E45" w:rsidRDefault="00B62A98" w:rsidP="00DE1BDF">
            <w:pPr>
              <w:tabs>
                <w:tab w:val="left" w:pos="-720"/>
              </w:tabs>
              <w:spacing w:after="0" w:line="276" w:lineRule="auto"/>
              <w:jc w:val="both"/>
              <w:rPr>
                <w:rFonts w:ascii="Aptos" w:eastAsia="Calibri" w:hAnsi="Aptos" w:cs="Arial"/>
                <w:bCs/>
                <w:spacing w:val="-3"/>
              </w:rPr>
            </w:pPr>
            <w:r>
              <w:rPr>
                <w:rFonts w:ascii="Aptos" w:eastAsia="Calibri" w:hAnsi="Aptos" w:cs="Arial"/>
                <w:bCs/>
                <w:spacing w:val="-3"/>
              </w:rPr>
              <w:t>Responses received after this date/time will not be accepted</w:t>
            </w:r>
          </w:p>
        </w:tc>
      </w:tr>
      <w:tr w:rsidR="003B0DF8" w:rsidRPr="007A4C87" w14:paraId="06C12371" w14:textId="77777777" w:rsidTr="00E74292">
        <w:trPr>
          <w:trHeight w:val="276"/>
          <w:jc w:val="center"/>
        </w:trPr>
        <w:tc>
          <w:tcPr>
            <w:tcW w:w="1249" w:type="pct"/>
          </w:tcPr>
          <w:p w14:paraId="2E69B777" w14:textId="77777777" w:rsidR="003B0DF8" w:rsidRPr="007A4C87" w:rsidRDefault="003B0DF8" w:rsidP="00E90426">
            <w:pPr>
              <w:tabs>
                <w:tab w:val="left" w:pos="-720"/>
              </w:tabs>
              <w:spacing w:after="0" w:line="276" w:lineRule="auto"/>
              <w:rPr>
                <w:rFonts w:ascii="Aptos" w:eastAsia="Calibri" w:hAnsi="Aptos" w:cs="Arial"/>
                <w:spacing w:val="-3"/>
              </w:rPr>
            </w:pPr>
            <w:r w:rsidRPr="007A4C87">
              <w:rPr>
                <w:rFonts w:ascii="Aptos" w:eastAsia="Calibri" w:hAnsi="Aptos" w:cs="Arial"/>
                <w:spacing w:val="-3"/>
              </w:rPr>
              <w:t xml:space="preserve">Award </w:t>
            </w:r>
            <w:r w:rsidR="003B49FD" w:rsidRPr="007A4C87">
              <w:rPr>
                <w:rFonts w:ascii="Aptos" w:eastAsia="Calibri" w:hAnsi="Aptos" w:cs="Arial"/>
                <w:spacing w:val="-3"/>
              </w:rPr>
              <w:t>Date</w:t>
            </w:r>
          </w:p>
        </w:tc>
        <w:tc>
          <w:tcPr>
            <w:tcW w:w="3751" w:type="pct"/>
          </w:tcPr>
          <w:p w14:paraId="28B01923" w14:textId="5BDDD0FD" w:rsidR="003B0DF8" w:rsidRPr="007A4C87" w:rsidRDefault="4F283E9F" w:rsidP="00D626EF">
            <w:pPr>
              <w:spacing w:after="0" w:line="276" w:lineRule="auto"/>
              <w:jc w:val="both"/>
              <w:rPr>
                <w:rFonts w:ascii="Aptos" w:eastAsia="Calibri" w:hAnsi="Aptos" w:cs="Arial"/>
                <w:spacing w:val="-3"/>
              </w:rPr>
            </w:pPr>
            <w:r w:rsidRPr="0B5196CE">
              <w:rPr>
                <w:rFonts w:ascii="Aptos" w:eastAsia="Calibri" w:hAnsi="Aptos" w:cs="Arial"/>
              </w:rPr>
              <w:t xml:space="preserve">November </w:t>
            </w:r>
            <w:r w:rsidR="0083092D">
              <w:rPr>
                <w:rFonts w:ascii="Aptos" w:eastAsia="Calibri" w:hAnsi="Aptos" w:cs="Arial"/>
              </w:rPr>
              <w:t>12</w:t>
            </w:r>
            <w:r w:rsidR="22430E61" w:rsidRPr="0B5196CE">
              <w:rPr>
                <w:rFonts w:ascii="Aptos" w:eastAsia="Calibri" w:hAnsi="Aptos" w:cs="Arial"/>
              </w:rPr>
              <w:t>, 2026</w:t>
            </w:r>
          </w:p>
        </w:tc>
      </w:tr>
      <w:tr w:rsidR="003B0DF8" w:rsidRPr="007A4C87" w14:paraId="5A55C400" w14:textId="77777777" w:rsidTr="00E74292">
        <w:trPr>
          <w:trHeight w:val="276"/>
          <w:jc w:val="center"/>
        </w:trPr>
        <w:tc>
          <w:tcPr>
            <w:tcW w:w="1249" w:type="pct"/>
          </w:tcPr>
          <w:p w14:paraId="3A7963B8" w14:textId="77777777" w:rsidR="003B0DF8" w:rsidRPr="007A4C87" w:rsidRDefault="003B0DF8" w:rsidP="00E90426">
            <w:pPr>
              <w:tabs>
                <w:tab w:val="left" w:pos="-720"/>
              </w:tabs>
              <w:spacing w:after="0" w:line="276" w:lineRule="auto"/>
              <w:rPr>
                <w:rFonts w:ascii="Aptos" w:eastAsia="Calibri" w:hAnsi="Aptos" w:cs="Arial"/>
                <w:spacing w:val="-3"/>
              </w:rPr>
            </w:pPr>
            <w:r w:rsidRPr="007A4C87">
              <w:rPr>
                <w:rFonts w:ascii="Aptos" w:eastAsia="Calibri" w:hAnsi="Aptos" w:cs="Arial"/>
                <w:spacing w:val="-3"/>
              </w:rPr>
              <w:t>Board Agenda Date</w:t>
            </w:r>
          </w:p>
        </w:tc>
        <w:tc>
          <w:tcPr>
            <w:tcW w:w="3751" w:type="pct"/>
          </w:tcPr>
          <w:p w14:paraId="5DF35020" w14:textId="7CB6FD80" w:rsidR="003B0DF8" w:rsidRPr="007A4C87" w:rsidRDefault="5EFE757B" w:rsidP="00D626EF">
            <w:pPr>
              <w:spacing w:after="0" w:line="276" w:lineRule="auto"/>
              <w:jc w:val="both"/>
              <w:rPr>
                <w:rFonts w:ascii="Aptos" w:eastAsia="Calibri" w:hAnsi="Aptos" w:cs="Arial"/>
                <w:spacing w:val="-3"/>
              </w:rPr>
            </w:pPr>
            <w:r w:rsidRPr="2A6DA49C">
              <w:rPr>
                <w:rFonts w:ascii="Aptos" w:eastAsia="Calibri" w:hAnsi="Aptos" w:cs="Arial"/>
              </w:rPr>
              <w:t>April</w:t>
            </w:r>
            <w:r w:rsidR="13C706A8">
              <w:rPr>
                <w:rFonts w:ascii="Aptos" w:eastAsia="Calibri" w:hAnsi="Aptos" w:cs="Arial"/>
                <w:spacing w:val="-3"/>
              </w:rPr>
              <w:t xml:space="preserve"> 2027</w:t>
            </w:r>
          </w:p>
        </w:tc>
      </w:tr>
      <w:tr w:rsidR="003B0DF8" w:rsidRPr="007A4C87" w14:paraId="34888643" w14:textId="77777777" w:rsidTr="00E74292">
        <w:trPr>
          <w:trHeight w:val="276"/>
          <w:jc w:val="center"/>
        </w:trPr>
        <w:tc>
          <w:tcPr>
            <w:tcW w:w="1249" w:type="pct"/>
          </w:tcPr>
          <w:p w14:paraId="274D0ED1" w14:textId="77777777" w:rsidR="003B0DF8" w:rsidRPr="007A4C87" w:rsidRDefault="003B0DF8" w:rsidP="00E90426">
            <w:pPr>
              <w:tabs>
                <w:tab w:val="left" w:pos="-720"/>
              </w:tabs>
              <w:spacing w:after="0" w:line="276" w:lineRule="auto"/>
              <w:rPr>
                <w:rFonts w:ascii="Aptos" w:eastAsia="Calibri" w:hAnsi="Aptos" w:cs="Arial"/>
                <w:spacing w:val="-3"/>
              </w:rPr>
            </w:pPr>
            <w:r w:rsidRPr="007A4C87">
              <w:rPr>
                <w:rFonts w:ascii="Aptos" w:eastAsia="Calibri" w:hAnsi="Aptos" w:cs="Arial"/>
                <w:spacing w:val="-3"/>
              </w:rPr>
              <w:t>Contract Start Date</w:t>
            </w:r>
          </w:p>
        </w:tc>
        <w:tc>
          <w:tcPr>
            <w:tcW w:w="3751" w:type="pct"/>
          </w:tcPr>
          <w:p w14:paraId="523E2118" w14:textId="6C08C91F" w:rsidR="003B0DF8" w:rsidRPr="007A4C87" w:rsidRDefault="369A8E13" w:rsidP="00D626EF">
            <w:pPr>
              <w:spacing w:after="0" w:line="276" w:lineRule="auto"/>
              <w:jc w:val="both"/>
              <w:rPr>
                <w:rFonts w:ascii="Aptos" w:eastAsia="Calibri" w:hAnsi="Aptos" w:cs="Arial"/>
                <w:spacing w:val="-3"/>
              </w:rPr>
            </w:pPr>
            <w:r>
              <w:rPr>
                <w:rFonts w:ascii="Aptos" w:eastAsia="Calibri" w:hAnsi="Aptos" w:cs="Arial"/>
                <w:spacing w:val="-3"/>
              </w:rPr>
              <w:t>May</w:t>
            </w:r>
            <w:r w:rsidR="29D8D31C">
              <w:rPr>
                <w:rFonts w:ascii="Aptos" w:eastAsia="Calibri" w:hAnsi="Aptos" w:cs="Arial"/>
                <w:spacing w:val="-3"/>
              </w:rPr>
              <w:t xml:space="preserve"> 1, 2027</w:t>
            </w:r>
          </w:p>
        </w:tc>
      </w:tr>
    </w:tbl>
    <w:p w14:paraId="74938B6F" w14:textId="708D96E7" w:rsidR="00AC6899" w:rsidRPr="007A4C87" w:rsidRDefault="00AC6899" w:rsidP="00AC6899">
      <w:pPr>
        <w:tabs>
          <w:tab w:val="left" w:pos="-720"/>
        </w:tabs>
        <w:spacing w:after="0" w:line="276" w:lineRule="auto"/>
        <w:ind w:left="360"/>
        <w:jc w:val="both"/>
        <w:rPr>
          <w:rFonts w:ascii="Aptos" w:eastAsia="Calibri" w:hAnsi="Aptos" w:cs="Arial"/>
          <w:i/>
          <w:spacing w:val="-3"/>
        </w:rPr>
      </w:pPr>
      <w:r w:rsidRPr="007A4C87">
        <w:rPr>
          <w:rFonts w:ascii="Aptos" w:eastAsia="Calibri" w:hAnsi="Aptos" w:cs="Arial"/>
          <w:b/>
          <w:i/>
          <w:spacing w:val="-3"/>
        </w:rPr>
        <w:t>Note</w:t>
      </w:r>
      <w:r w:rsidRPr="007A4C87">
        <w:rPr>
          <w:rFonts w:ascii="Aptos" w:eastAsia="Calibri" w:hAnsi="Aptos" w:cs="Arial"/>
          <w:i/>
          <w:spacing w:val="-3"/>
        </w:rPr>
        <w:t xml:space="preserve">: </w:t>
      </w:r>
      <w:r w:rsidR="00682382">
        <w:rPr>
          <w:rFonts w:ascii="Aptos" w:eastAsia="Calibri" w:hAnsi="Aptos" w:cs="Arial"/>
          <w:i/>
          <w:spacing w:val="-3"/>
        </w:rPr>
        <w:t>All</w:t>
      </w:r>
      <w:r w:rsidRPr="007A4C87">
        <w:rPr>
          <w:rFonts w:ascii="Aptos" w:eastAsia="Calibri" w:hAnsi="Aptos" w:cs="Arial"/>
          <w:i/>
          <w:spacing w:val="-3"/>
        </w:rPr>
        <w:t xml:space="preserve"> dates are </w:t>
      </w:r>
      <w:r w:rsidR="00682382">
        <w:rPr>
          <w:rFonts w:ascii="Aptos" w:eastAsia="Calibri" w:hAnsi="Aptos" w:cs="Arial"/>
          <w:i/>
          <w:spacing w:val="-3"/>
        </w:rPr>
        <w:t>tentative and</w:t>
      </w:r>
      <w:r w:rsidRPr="007A4C87">
        <w:rPr>
          <w:rFonts w:ascii="Aptos" w:eastAsia="Calibri" w:hAnsi="Aptos" w:cs="Arial"/>
          <w:i/>
          <w:spacing w:val="-3"/>
        </w:rPr>
        <w:t xml:space="preserve"> subject to change. Bidders will be notified of any changes via email. It is the responsibility of each Bidder to be familiar with all of the specifications, terms and conditions. By submission of a proposal, Bidder certifies that if awarded a contract Bidder shall make no claim against the County based upon ignorance of conditions or misunderstanding of the specifications.</w:t>
      </w:r>
    </w:p>
    <w:p w14:paraId="5B590C05" w14:textId="77777777" w:rsidR="003B0DF8" w:rsidRDefault="003B0DF8" w:rsidP="00D626EF">
      <w:pPr>
        <w:spacing w:after="0" w:line="276" w:lineRule="auto"/>
        <w:jc w:val="both"/>
        <w:rPr>
          <w:rFonts w:ascii="Aptos" w:hAnsi="Aptos" w:cs="Arial"/>
        </w:rPr>
      </w:pPr>
    </w:p>
    <w:p w14:paraId="55BB8CA4" w14:textId="77777777" w:rsidR="00A02772" w:rsidRPr="007A4C87" w:rsidRDefault="00A02772" w:rsidP="00D626EF">
      <w:pPr>
        <w:spacing w:after="0" w:line="276" w:lineRule="auto"/>
        <w:jc w:val="both"/>
        <w:rPr>
          <w:rFonts w:ascii="Aptos" w:hAnsi="Aptos" w:cs="Arial"/>
        </w:rPr>
      </w:pPr>
    </w:p>
    <w:p w14:paraId="022F0ED6" w14:textId="77777777" w:rsidR="003B0DF8" w:rsidRPr="007A4C87" w:rsidRDefault="003B0DF8" w:rsidP="00DF12DA">
      <w:pPr>
        <w:pStyle w:val="Heading2"/>
        <w:numPr>
          <w:ilvl w:val="0"/>
          <w:numId w:val="10"/>
        </w:numPr>
        <w:spacing w:before="0"/>
        <w:ind w:left="360"/>
        <w:jc w:val="both"/>
        <w:rPr>
          <w:rFonts w:ascii="Aptos" w:eastAsia="Calibri" w:hAnsi="Aptos" w:cs="Arial"/>
          <w:szCs w:val="22"/>
        </w:rPr>
      </w:pPr>
      <w:bookmarkStart w:id="17" w:name="_Toc453578164"/>
      <w:bookmarkStart w:id="18" w:name="_Toc462048127"/>
      <w:bookmarkStart w:id="19" w:name="_Toc474153854"/>
      <w:bookmarkStart w:id="20" w:name="_Toc494882670"/>
      <w:bookmarkStart w:id="21" w:name="_Toc239146718"/>
      <w:r w:rsidRPr="007A4C87">
        <w:rPr>
          <w:rFonts w:ascii="Aptos" w:eastAsia="Calibri" w:hAnsi="Aptos" w:cs="Arial"/>
          <w:szCs w:val="22"/>
        </w:rPr>
        <w:t>SMALL LOCAL EMERGING BUSINESS (SLEB) PREFERENCE POINTS</w:t>
      </w:r>
      <w:bookmarkEnd w:id="17"/>
      <w:bookmarkEnd w:id="18"/>
      <w:bookmarkEnd w:id="19"/>
      <w:bookmarkEnd w:id="20"/>
      <w:bookmarkEnd w:id="21"/>
    </w:p>
    <w:p w14:paraId="6258D43F" w14:textId="77777777" w:rsidR="003B0DF8" w:rsidRPr="007A4C87" w:rsidRDefault="003B0DF8" w:rsidP="00D626EF">
      <w:pPr>
        <w:tabs>
          <w:tab w:val="left" w:pos="900"/>
        </w:tabs>
        <w:spacing w:after="0" w:line="276" w:lineRule="auto"/>
        <w:jc w:val="both"/>
        <w:rPr>
          <w:rFonts w:ascii="Aptos" w:eastAsia="Times New Roman" w:hAnsi="Aptos" w:cs="Arial"/>
        </w:rPr>
      </w:pPr>
    </w:p>
    <w:p w14:paraId="04D3710D" w14:textId="556284A3" w:rsidR="003B0DF8" w:rsidRPr="007A4C87" w:rsidRDefault="003B0DF8" w:rsidP="00D626EF">
      <w:pPr>
        <w:tabs>
          <w:tab w:val="left" w:pos="900"/>
        </w:tabs>
        <w:spacing w:after="0" w:line="276" w:lineRule="auto"/>
        <w:ind w:left="360"/>
        <w:jc w:val="both"/>
        <w:rPr>
          <w:rFonts w:ascii="Aptos" w:eastAsia="Times New Roman" w:hAnsi="Aptos" w:cs="Arial"/>
        </w:rPr>
      </w:pPr>
      <w:r w:rsidRPr="007A4C87">
        <w:rPr>
          <w:rFonts w:ascii="Aptos" w:eastAsia="Times New Roman" w:hAnsi="Aptos" w:cs="Arial"/>
        </w:rPr>
        <w:lastRenderedPageBreak/>
        <w:t>The County is vitally interested in promoting the growth of small</w:t>
      </w:r>
      <w:r w:rsidR="007A11B5" w:rsidRPr="007A4C87">
        <w:rPr>
          <w:rFonts w:ascii="Aptos" w:eastAsia="Times New Roman" w:hAnsi="Aptos" w:cs="Arial"/>
        </w:rPr>
        <w:t xml:space="preserve">, </w:t>
      </w:r>
      <w:r w:rsidR="007A4C87" w:rsidRPr="007A4C87">
        <w:rPr>
          <w:rFonts w:ascii="Aptos" w:eastAsia="Times New Roman" w:hAnsi="Aptos" w:cs="Arial"/>
        </w:rPr>
        <w:t>local,</w:t>
      </w:r>
      <w:r w:rsidRPr="007A4C87">
        <w:rPr>
          <w:rFonts w:ascii="Aptos" w:eastAsia="Times New Roman" w:hAnsi="Aptos" w:cs="Arial"/>
        </w:rPr>
        <w:t xml:space="preserve"> and emerging businesses </w:t>
      </w:r>
      <w:r w:rsidR="007A11B5" w:rsidRPr="007A4C87">
        <w:rPr>
          <w:rFonts w:ascii="Aptos" w:eastAsia="Times New Roman" w:hAnsi="Aptos" w:cs="Arial"/>
        </w:rPr>
        <w:t xml:space="preserve">(SLEB) </w:t>
      </w:r>
      <w:r w:rsidRPr="007A4C87">
        <w:rPr>
          <w:rFonts w:ascii="Aptos" w:eastAsia="Times New Roman" w:hAnsi="Aptos" w:cs="Arial"/>
        </w:rPr>
        <w:t>by means of increasing the participation of these businesses in the County’s purchase of goods and services.</w:t>
      </w:r>
    </w:p>
    <w:p w14:paraId="3EA4A304" w14:textId="77777777" w:rsidR="003B0DF8" w:rsidRPr="007A4C87" w:rsidRDefault="003B0DF8" w:rsidP="00D626EF">
      <w:pPr>
        <w:tabs>
          <w:tab w:val="left" w:pos="900"/>
        </w:tabs>
        <w:spacing w:after="0" w:line="276" w:lineRule="auto"/>
        <w:ind w:left="360"/>
        <w:jc w:val="both"/>
        <w:rPr>
          <w:rFonts w:ascii="Aptos" w:eastAsia="Times New Roman" w:hAnsi="Aptos" w:cs="Arial"/>
        </w:rPr>
      </w:pPr>
    </w:p>
    <w:p w14:paraId="44158E89" w14:textId="043E746A" w:rsidR="003B0DF8" w:rsidRPr="007A4C87" w:rsidRDefault="003B0DF8" w:rsidP="00722815">
      <w:pPr>
        <w:tabs>
          <w:tab w:val="left" w:pos="900"/>
        </w:tabs>
        <w:spacing w:after="0" w:line="276" w:lineRule="auto"/>
        <w:ind w:left="360"/>
        <w:jc w:val="both"/>
        <w:rPr>
          <w:rFonts w:ascii="Aptos" w:eastAsia="Times New Roman" w:hAnsi="Aptos" w:cs="Arial"/>
        </w:rPr>
      </w:pPr>
      <w:r w:rsidRPr="0BAE6AFC">
        <w:rPr>
          <w:rFonts w:ascii="Aptos" w:eastAsia="Times New Roman" w:hAnsi="Aptos" w:cs="Arial"/>
        </w:rPr>
        <w:t xml:space="preserve">As a result of the County’s commitment to advance the economic opportunities of these businesses, Bidders must meet the County’s SLEB requirements to be considered for the contract award. </w:t>
      </w:r>
      <w:r w:rsidR="00D652DE" w:rsidRPr="0BAE6AFC">
        <w:rPr>
          <w:rFonts w:ascii="Aptos" w:eastAsia="Times New Roman" w:hAnsi="Aptos" w:cs="Arial"/>
        </w:rPr>
        <w:t xml:space="preserve">Bidders must be SLEB-certified or Local-certified at the time of bid submission in order to receive SLEB and/or Local preference points. </w:t>
      </w:r>
      <w:r w:rsidRPr="0BAE6AFC">
        <w:rPr>
          <w:rFonts w:ascii="Aptos" w:eastAsia="Times New Roman" w:hAnsi="Aptos" w:cs="Arial"/>
        </w:rPr>
        <w:t xml:space="preserve">These requirements can be found online at: </w:t>
      </w:r>
      <w:hyperlink r:id="rId30">
        <w:r w:rsidR="00722815" w:rsidRPr="0BAE6AFC">
          <w:rPr>
            <w:rStyle w:val="Hyperlink"/>
            <w:rFonts w:ascii="Aptos" w:eastAsia="Times New Roman" w:hAnsi="Aptos" w:cs="Arial"/>
          </w:rPr>
          <w:t>http://acgov.org/auditor/sleb/overview.htm</w:t>
        </w:r>
      </w:hyperlink>
    </w:p>
    <w:p w14:paraId="0A09E7CD" w14:textId="77777777" w:rsidR="003B0DF8" w:rsidRPr="007A4C87" w:rsidRDefault="003B0DF8" w:rsidP="00D626EF">
      <w:pPr>
        <w:tabs>
          <w:tab w:val="left" w:pos="900"/>
        </w:tabs>
        <w:spacing w:after="0" w:line="276" w:lineRule="auto"/>
        <w:ind w:left="360"/>
        <w:jc w:val="both"/>
        <w:rPr>
          <w:rFonts w:ascii="Aptos" w:eastAsia="Times New Roman" w:hAnsi="Aptos" w:cs="Arial"/>
        </w:rPr>
      </w:pPr>
    </w:p>
    <w:p w14:paraId="390E68A2" w14:textId="248C3A90" w:rsidR="003B0DF8" w:rsidRPr="007A4C87" w:rsidRDefault="1EF5AD43" w:rsidP="2A6DA49C">
      <w:pPr>
        <w:spacing w:after="0" w:line="276" w:lineRule="auto"/>
        <w:ind w:left="360"/>
        <w:contextualSpacing/>
        <w:jc w:val="both"/>
        <w:rPr>
          <w:rFonts w:ascii="Aptos" w:eastAsia="Times New Roman" w:hAnsi="Aptos" w:cs="Arial"/>
        </w:rPr>
      </w:pPr>
      <w:r w:rsidRPr="230700C7">
        <w:rPr>
          <w:rFonts w:ascii="Aptos" w:eastAsia="Times New Roman" w:hAnsi="Aptos" w:cs="Arial"/>
        </w:rPr>
        <w:t xml:space="preserve">For purposes of this proposal, applicable industries include, but are not limited to, the following North American Industry Classification System (NAICS) Codes: </w:t>
      </w:r>
      <w:r w:rsidR="23250F77" w:rsidRPr="230700C7">
        <w:rPr>
          <w:rFonts w:ascii="Aptos" w:eastAsia="Times New Roman" w:hAnsi="Aptos" w:cs="Arial"/>
        </w:rPr>
        <w:t>624190</w:t>
      </w:r>
      <w:r w:rsidR="008242F1">
        <w:rPr>
          <w:rFonts w:ascii="Aptos" w:eastAsia="Times New Roman" w:hAnsi="Aptos" w:cs="Arial"/>
        </w:rPr>
        <w:t>,</w:t>
      </w:r>
      <w:r w:rsidR="76CBCA18" w:rsidRPr="230700C7">
        <w:rPr>
          <w:rFonts w:ascii="Aptos" w:eastAsia="Times New Roman" w:hAnsi="Aptos" w:cs="Arial"/>
        </w:rPr>
        <w:t xml:space="preserve"> 8361</w:t>
      </w:r>
      <w:r w:rsidR="25BD90A9" w:rsidRPr="230700C7">
        <w:rPr>
          <w:rFonts w:ascii="Aptos" w:eastAsia="Times New Roman" w:hAnsi="Aptos" w:cs="Arial"/>
        </w:rPr>
        <w:t xml:space="preserve">. </w:t>
      </w:r>
    </w:p>
    <w:p w14:paraId="78D0DB6D" w14:textId="77777777" w:rsidR="003B0DF8" w:rsidRPr="007A4C87" w:rsidRDefault="003B0DF8" w:rsidP="0068358F">
      <w:pPr>
        <w:tabs>
          <w:tab w:val="left" w:pos="900"/>
        </w:tabs>
        <w:spacing w:after="0" w:line="276" w:lineRule="auto"/>
        <w:ind w:left="360"/>
        <w:jc w:val="both"/>
        <w:rPr>
          <w:rFonts w:ascii="Aptos" w:eastAsia="Times New Roman" w:hAnsi="Aptos" w:cs="Arial"/>
        </w:rPr>
      </w:pPr>
    </w:p>
    <w:p w14:paraId="7F7ED6DC" w14:textId="77777777" w:rsidR="003B0DF8" w:rsidRPr="007A4C87" w:rsidRDefault="003B0DF8" w:rsidP="0068358F">
      <w:pPr>
        <w:tabs>
          <w:tab w:val="left" w:pos="900"/>
        </w:tabs>
        <w:spacing w:after="0" w:line="276" w:lineRule="auto"/>
        <w:ind w:left="360"/>
        <w:jc w:val="both"/>
        <w:rPr>
          <w:rFonts w:ascii="Aptos" w:eastAsia="Times New Roman" w:hAnsi="Aptos" w:cs="Arial"/>
        </w:rPr>
      </w:pPr>
      <w:r w:rsidRPr="007A4C87">
        <w:rPr>
          <w:rFonts w:ascii="Aptos" w:eastAsia="Times New Roman" w:hAnsi="Aptos" w:cs="Arial"/>
        </w:rPr>
        <w:t xml:space="preserve">A small business is defined by the </w:t>
      </w:r>
      <w:hyperlink r:id="rId31" w:history="1">
        <w:r w:rsidRPr="007A4C87">
          <w:rPr>
            <w:rStyle w:val="Hyperlink"/>
            <w:rFonts w:ascii="Aptos" w:eastAsia="Times New Roman" w:hAnsi="Aptos" w:cs="Arial"/>
          </w:rPr>
          <w:t>United States Small Business Administration</w:t>
        </w:r>
      </w:hyperlink>
      <w:r w:rsidRPr="007A4C87">
        <w:rPr>
          <w:rFonts w:ascii="Aptos" w:eastAsia="Times New Roman" w:hAnsi="Aptos" w:cs="Arial"/>
        </w:rPr>
        <w:t xml:space="preserve"> (SBA) as having no more than the number of employees or average annual gross receipts over the last three (3) years required per SBA standards based on the small business's appropriate NAICS code.</w:t>
      </w:r>
    </w:p>
    <w:p w14:paraId="4005B646" w14:textId="77777777" w:rsidR="003B0DF8" w:rsidRPr="007A4C87" w:rsidRDefault="003B0DF8" w:rsidP="0068358F">
      <w:pPr>
        <w:tabs>
          <w:tab w:val="left" w:pos="900"/>
        </w:tabs>
        <w:spacing w:after="0" w:line="276" w:lineRule="auto"/>
        <w:ind w:left="360"/>
        <w:jc w:val="both"/>
        <w:rPr>
          <w:rFonts w:ascii="Aptos" w:eastAsia="Times New Roman" w:hAnsi="Aptos" w:cs="Arial"/>
        </w:rPr>
      </w:pPr>
    </w:p>
    <w:p w14:paraId="362E7B1D" w14:textId="733BF475" w:rsidR="00B73F05" w:rsidRPr="007A4C87" w:rsidRDefault="003B0DF8" w:rsidP="0068358F">
      <w:pPr>
        <w:tabs>
          <w:tab w:val="left" w:pos="900"/>
        </w:tabs>
        <w:spacing w:line="276" w:lineRule="auto"/>
        <w:ind w:left="360"/>
        <w:jc w:val="both"/>
        <w:rPr>
          <w:rFonts w:ascii="Aptos" w:eastAsia="Times New Roman" w:hAnsi="Aptos" w:cs="Arial"/>
        </w:rPr>
      </w:pPr>
      <w:r w:rsidRPr="007A4C87">
        <w:rPr>
          <w:rFonts w:ascii="Aptos" w:eastAsia="Times New Roman" w:hAnsi="Aptos" w:cs="Arial"/>
        </w:rPr>
        <w:t>An emerging business is defined by the County as having either annual gross receipts of less than one-half (1/2) that of a small business OR having less than one-half (1/2) the number of employees AND that has been in busi</w:t>
      </w:r>
      <w:r w:rsidR="003B49FD" w:rsidRPr="007A4C87">
        <w:rPr>
          <w:rFonts w:ascii="Aptos" w:eastAsia="Times New Roman" w:hAnsi="Aptos" w:cs="Arial"/>
        </w:rPr>
        <w:t xml:space="preserve">ness less than five (5) years. </w:t>
      </w:r>
    </w:p>
    <w:p w14:paraId="5E1E309A" w14:textId="1D28842B" w:rsidR="00D652DE" w:rsidRPr="007A4C87" w:rsidRDefault="00D652DE" w:rsidP="0068358F">
      <w:pPr>
        <w:tabs>
          <w:tab w:val="left" w:pos="900"/>
        </w:tabs>
        <w:spacing w:line="276" w:lineRule="auto"/>
        <w:ind w:left="360"/>
        <w:jc w:val="both"/>
        <w:rPr>
          <w:rFonts w:ascii="Aptos" w:eastAsia="Times New Roman" w:hAnsi="Aptos" w:cs="Arial"/>
        </w:rPr>
      </w:pPr>
      <w:r w:rsidRPr="007A4C87">
        <w:rPr>
          <w:rFonts w:ascii="Aptos" w:eastAsia="Times New Roman" w:hAnsi="Aptos" w:cs="Arial"/>
        </w:rPr>
        <w:t xml:space="preserve">The County also encourages participation by minority and women-owned businesses. </w:t>
      </w:r>
    </w:p>
    <w:p w14:paraId="3035DFA7" w14:textId="77777777" w:rsidR="00B73F05" w:rsidRPr="007A4C87" w:rsidRDefault="00B73F05" w:rsidP="00B73F05">
      <w:pPr>
        <w:pStyle w:val="Heading2"/>
        <w:spacing w:before="0"/>
        <w:ind w:left="360"/>
        <w:jc w:val="both"/>
        <w:rPr>
          <w:rFonts w:ascii="Aptos" w:eastAsia="Calibri" w:hAnsi="Aptos" w:cs="Arial"/>
          <w:szCs w:val="22"/>
        </w:rPr>
      </w:pPr>
      <w:bookmarkStart w:id="22" w:name="_Toc448162924"/>
      <w:bookmarkStart w:id="23" w:name="_Toc453578166"/>
      <w:bookmarkStart w:id="24" w:name="_Toc462048129"/>
      <w:bookmarkStart w:id="25" w:name="_Toc474153856"/>
      <w:bookmarkStart w:id="26" w:name="_Toc494882672"/>
    </w:p>
    <w:p w14:paraId="1DD1D486" w14:textId="77777777" w:rsidR="003B0DF8" w:rsidRPr="007A4C87" w:rsidRDefault="003B0DF8" w:rsidP="00DF12DA">
      <w:pPr>
        <w:pStyle w:val="Heading2"/>
        <w:numPr>
          <w:ilvl w:val="0"/>
          <w:numId w:val="10"/>
        </w:numPr>
        <w:spacing w:before="0"/>
        <w:ind w:left="360"/>
        <w:jc w:val="both"/>
        <w:rPr>
          <w:rFonts w:ascii="Aptos" w:eastAsia="Calibri" w:hAnsi="Aptos" w:cs="Arial"/>
          <w:szCs w:val="22"/>
        </w:rPr>
      </w:pPr>
      <w:bookmarkStart w:id="27" w:name="_Toc239146719"/>
      <w:r w:rsidRPr="007A4C87">
        <w:rPr>
          <w:rFonts w:ascii="Aptos" w:eastAsia="Calibri" w:hAnsi="Aptos" w:cs="Arial"/>
          <w:szCs w:val="22"/>
        </w:rPr>
        <w:t>SUBMITTAL OF PROPOSALS/BIDS</w:t>
      </w:r>
      <w:bookmarkEnd w:id="22"/>
      <w:bookmarkEnd w:id="23"/>
      <w:bookmarkEnd w:id="24"/>
      <w:bookmarkEnd w:id="25"/>
      <w:bookmarkEnd w:id="26"/>
      <w:bookmarkEnd w:id="27"/>
    </w:p>
    <w:p w14:paraId="15D2DDC4" w14:textId="77777777" w:rsidR="003B0DF8" w:rsidRPr="007A4C87" w:rsidRDefault="003B0DF8" w:rsidP="00D626EF">
      <w:pPr>
        <w:tabs>
          <w:tab w:val="left" w:pos="1800"/>
        </w:tabs>
        <w:spacing w:after="0" w:line="276" w:lineRule="auto"/>
        <w:jc w:val="both"/>
        <w:rPr>
          <w:rFonts w:ascii="Aptos" w:eastAsia="Calibri" w:hAnsi="Aptos" w:cs="Arial"/>
        </w:rPr>
      </w:pPr>
    </w:p>
    <w:p w14:paraId="55926DCF" w14:textId="31E9A27D" w:rsidR="003B0DF8" w:rsidRPr="007A4C87" w:rsidRDefault="003B0DF8" w:rsidP="00DF12DA">
      <w:pPr>
        <w:pStyle w:val="ListParagraph"/>
        <w:numPr>
          <w:ilvl w:val="0"/>
          <w:numId w:val="11"/>
        </w:numPr>
        <w:tabs>
          <w:tab w:val="num" w:pos="450"/>
          <w:tab w:val="num" w:pos="720"/>
          <w:tab w:val="left" w:pos="1260"/>
        </w:tabs>
        <w:spacing w:after="0" w:line="276" w:lineRule="auto"/>
        <w:jc w:val="both"/>
        <w:rPr>
          <w:rFonts w:ascii="Aptos" w:eastAsia="Calibri" w:hAnsi="Aptos" w:cs="Arial"/>
        </w:rPr>
      </w:pPr>
      <w:r w:rsidRPr="007A4C87">
        <w:rPr>
          <w:rFonts w:ascii="Aptos" w:eastAsia="Calibri" w:hAnsi="Aptos" w:cs="Arial"/>
        </w:rPr>
        <w:t>All proposals must be received</w:t>
      </w:r>
      <w:r w:rsidR="005B1F6A" w:rsidRPr="007A4C87">
        <w:rPr>
          <w:rFonts w:ascii="Aptos" w:eastAsia="Calibri" w:hAnsi="Aptos" w:cs="Arial"/>
        </w:rPr>
        <w:t xml:space="preserve"> </w:t>
      </w:r>
      <w:r w:rsidR="00817238" w:rsidRPr="007A4C87">
        <w:rPr>
          <w:rFonts w:ascii="Aptos" w:eastAsia="Calibri" w:hAnsi="Aptos" w:cs="Arial"/>
        </w:rPr>
        <w:t>electronically</w:t>
      </w:r>
      <w:r w:rsidRPr="007A4C87">
        <w:rPr>
          <w:rFonts w:ascii="Aptos" w:eastAsia="Calibri" w:hAnsi="Aptos" w:cs="Arial"/>
        </w:rPr>
        <w:t xml:space="preserve"> by </w:t>
      </w:r>
      <w:r w:rsidR="00BD3261">
        <w:rPr>
          <w:rFonts w:ascii="Aptos" w:eastAsia="Calibri" w:hAnsi="Aptos" w:cs="Arial"/>
        </w:rPr>
        <w:t>ACBHD</w:t>
      </w:r>
      <w:r w:rsidRPr="007A4C87">
        <w:rPr>
          <w:rFonts w:ascii="Aptos" w:eastAsia="Calibri" w:hAnsi="Aptos" w:cs="Arial"/>
        </w:rPr>
        <w:t xml:space="preserve"> </w:t>
      </w:r>
      <w:r w:rsidRPr="007A4C87">
        <w:rPr>
          <w:rFonts w:ascii="Aptos" w:eastAsia="Calibri" w:hAnsi="Aptos" w:cs="Arial"/>
          <w:b/>
        </w:rPr>
        <w:t>no later than</w:t>
      </w:r>
      <w:r w:rsidRPr="007A4C87">
        <w:rPr>
          <w:rFonts w:ascii="Aptos" w:eastAsia="Calibri" w:hAnsi="Aptos" w:cs="Arial"/>
          <w:spacing w:val="-3"/>
        </w:rPr>
        <w:t xml:space="preserve"> </w:t>
      </w:r>
      <w:r w:rsidRPr="007A4C87">
        <w:rPr>
          <w:rFonts w:ascii="Aptos" w:eastAsia="Calibri" w:hAnsi="Aptos" w:cs="Arial"/>
          <w:b/>
          <w:spacing w:val="-3"/>
        </w:rPr>
        <w:t xml:space="preserve">2:00 pm on the due date and location specified on the </w:t>
      </w:r>
      <w:r w:rsidR="00C975EC" w:rsidRPr="007A4C87">
        <w:rPr>
          <w:rFonts w:ascii="Aptos" w:eastAsia="Calibri" w:hAnsi="Aptos" w:cs="Arial"/>
          <w:b/>
        </w:rPr>
        <w:t>RF</w:t>
      </w:r>
      <w:r w:rsidR="00822C1A" w:rsidRPr="007A4C87">
        <w:rPr>
          <w:rFonts w:ascii="Aptos" w:eastAsia="Calibri" w:hAnsi="Aptos" w:cs="Arial"/>
          <w:b/>
        </w:rPr>
        <w:t>P</w:t>
      </w:r>
      <w:r w:rsidR="00C975EC" w:rsidRPr="007A4C87">
        <w:rPr>
          <w:rFonts w:ascii="Aptos" w:eastAsia="Calibri" w:hAnsi="Aptos" w:cs="Arial"/>
          <w:b/>
        </w:rPr>
        <w:t>Q</w:t>
      </w:r>
      <w:r w:rsidRPr="007A4C87">
        <w:rPr>
          <w:rFonts w:ascii="Aptos" w:eastAsia="Calibri" w:hAnsi="Aptos" w:cs="Arial"/>
          <w:b/>
        </w:rPr>
        <w:t xml:space="preserve"> cover and</w:t>
      </w:r>
      <w:r w:rsidRPr="007A4C87">
        <w:rPr>
          <w:rFonts w:ascii="Aptos" w:eastAsia="Calibri" w:hAnsi="Aptos" w:cs="Arial"/>
        </w:rPr>
        <w:t xml:space="preserve"> </w:t>
      </w:r>
      <w:r w:rsidR="00C975EC" w:rsidRPr="007A4C87">
        <w:rPr>
          <w:rFonts w:ascii="Aptos" w:eastAsia="Calibri" w:hAnsi="Aptos" w:cs="Arial"/>
          <w:b/>
          <w:spacing w:val="-3"/>
        </w:rPr>
        <w:t>Calendar of Events in this RF</w:t>
      </w:r>
      <w:r w:rsidR="00822C1A" w:rsidRPr="007A4C87">
        <w:rPr>
          <w:rFonts w:ascii="Aptos" w:eastAsia="Calibri" w:hAnsi="Aptos" w:cs="Arial"/>
          <w:b/>
          <w:spacing w:val="-3"/>
        </w:rPr>
        <w:t>P</w:t>
      </w:r>
      <w:r w:rsidR="00C975EC" w:rsidRPr="007A4C87">
        <w:rPr>
          <w:rFonts w:ascii="Aptos" w:eastAsia="Calibri" w:hAnsi="Aptos" w:cs="Arial"/>
          <w:b/>
          <w:spacing w:val="-3"/>
        </w:rPr>
        <w:t>Q</w:t>
      </w:r>
      <w:r w:rsidRPr="007A4C87">
        <w:rPr>
          <w:rFonts w:ascii="Aptos" w:eastAsia="Calibri" w:hAnsi="Aptos" w:cs="Arial"/>
          <w:spacing w:val="-3"/>
        </w:rPr>
        <w:t xml:space="preserve">. </w:t>
      </w:r>
      <w:r w:rsidR="00BD3261">
        <w:rPr>
          <w:rFonts w:ascii="Aptos" w:eastAsia="Calibri" w:hAnsi="Aptos" w:cs="Arial"/>
        </w:rPr>
        <w:t>ACBHD</w:t>
      </w:r>
      <w:r w:rsidRPr="007A4C87">
        <w:rPr>
          <w:rFonts w:ascii="Aptos" w:eastAsia="Calibri" w:hAnsi="Aptos" w:cs="Arial"/>
        </w:rPr>
        <w:t xml:space="preserve"> cannot accept late proposals. </w:t>
      </w:r>
      <w:r w:rsidR="00D63617" w:rsidRPr="007A4C87">
        <w:rPr>
          <w:rFonts w:ascii="Aptos" w:eastAsia="Calibri" w:hAnsi="Aptos" w:cs="Arial"/>
        </w:rPr>
        <w:t xml:space="preserve">Any proposals received after </w:t>
      </w:r>
      <w:r w:rsidR="00D63617">
        <w:rPr>
          <w:rFonts w:ascii="Aptos" w:eastAsia="Calibri" w:hAnsi="Aptos" w:cs="Arial"/>
        </w:rPr>
        <w:t>stated</w:t>
      </w:r>
      <w:r w:rsidR="00D63617" w:rsidRPr="007A4C87">
        <w:rPr>
          <w:rFonts w:ascii="Aptos" w:eastAsia="Calibri" w:hAnsi="Aptos" w:cs="Arial"/>
        </w:rPr>
        <w:t xml:space="preserve"> time and/or date or at an email address other than the stated address cannot be considered and shall be returned to the Bidder unread/unopened.</w:t>
      </w:r>
    </w:p>
    <w:p w14:paraId="6D8B9495" w14:textId="77777777" w:rsidR="003B0DF8" w:rsidRPr="007A4C87" w:rsidRDefault="003B0DF8" w:rsidP="00D626EF">
      <w:pPr>
        <w:pStyle w:val="ListParagraph"/>
        <w:tabs>
          <w:tab w:val="num" w:pos="450"/>
          <w:tab w:val="num" w:pos="720"/>
          <w:tab w:val="left" w:pos="1260"/>
        </w:tabs>
        <w:spacing w:after="0" w:line="276" w:lineRule="auto"/>
        <w:ind w:hanging="360"/>
        <w:jc w:val="both"/>
        <w:rPr>
          <w:rFonts w:ascii="Aptos" w:eastAsia="Calibri" w:hAnsi="Aptos" w:cs="Arial"/>
        </w:rPr>
      </w:pPr>
    </w:p>
    <w:p w14:paraId="17EB51D2" w14:textId="77777777" w:rsidR="00B73F05" w:rsidRPr="007A4C87" w:rsidRDefault="00912C2A" w:rsidP="00DD56F2">
      <w:pPr>
        <w:pStyle w:val="ListParagraph"/>
        <w:rPr>
          <w:rFonts w:ascii="Aptos" w:eastAsia="Calibri" w:hAnsi="Aptos" w:cs="Arial"/>
        </w:rPr>
      </w:pPr>
      <w:bookmarkStart w:id="28" w:name="_Hlk195537491"/>
      <w:r w:rsidRPr="007A4C87">
        <w:rPr>
          <w:rFonts w:ascii="Aptos" w:eastAsia="Calibri" w:hAnsi="Aptos" w:cs="Arial"/>
        </w:rPr>
        <w:t xml:space="preserve">Bidders must submit proposals which clearly state Bidder and RFPQ </w:t>
      </w:r>
      <w:proofErr w:type="gramStart"/>
      <w:r w:rsidRPr="007A4C87">
        <w:rPr>
          <w:rFonts w:ascii="Aptos" w:eastAsia="Calibri" w:hAnsi="Aptos" w:cs="Arial"/>
        </w:rPr>
        <w:t>name</w:t>
      </w:r>
      <w:proofErr w:type="gramEnd"/>
      <w:r w:rsidRPr="007A4C87">
        <w:rPr>
          <w:rFonts w:ascii="Aptos" w:eastAsia="Calibri" w:hAnsi="Aptos" w:cs="Arial"/>
        </w:rPr>
        <w:t xml:space="preserve">. </w:t>
      </w:r>
      <w:bookmarkEnd w:id="28"/>
      <w:r w:rsidRPr="007A4C87">
        <w:rPr>
          <w:rFonts w:ascii="Aptos" w:eastAsia="Calibri" w:hAnsi="Aptos" w:cs="Arial"/>
        </w:rPr>
        <w:t xml:space="preserve">Proposals </w:t>
      </w:r>
      <w:r w:rsidR="00B73F05" w:rsidRPr="007A4C87">
        <w:rPr>
          <w:rFonts w:ascii="Aptos" w:eastAsia="Calibri" w:hAnsi="Aptos" w:cs="Arial"/>
        </w:rPr>
        <w:t>must include evidence that the person(s) who signed the proposal is/are authorized to execute the proposal on behalf of the Bidder. A signed statement by either the Executive Director or the Board President on an agency letterhead will meet this requirement.</w:t>
      </w:r>
    </w:p>
    <w:p w14:paraId="39AEB371" w14:textId="77777777" w:rsidR="00B73F05" w:rsidRPr="007A4C87" w:rsidRDefault="00B73F05" w:rsidP="00B73F05">
      <w:pPr>
        <w:pStyle w:val="ListParagraph"/>
        <w:tabs>
          <w:tab w:val="num" w:pos="870"/>
          <w:tab w:val="left" w:pos="1260"/>
        </w:tabs>
        <w:spacing w:after="0"/>
        <w:jc w:val="both"/>
        <w:rPr>
          <w:rFonts w:ascii="Aptos" w:eastAsia="Calibri" w:hAnsi="Aptos" w:cs="Arial"/>
        </w:rPr>
      </w:pPr>
    </w:p>
    <w:p w14:paraId="7E26BAD5" w14:textId="77777777" w:rsidR="00B73F05" w:rsidRPr="007A4C87" w:rsidRDefault="00B73F05" w:rsidP="00B73F05">
      <w:pPr>
        <w:pStyle w:val="ListParagraph"/>
        <w:tabs>
          <w:tab w:val="num" w:pos="870"/>
          <w:tab w:val="left" w:pos="1260"/>
        </w:tabs>
        <w:spacing w:after="0"/>
        <w:jc w:val="both"/>
        <w:rPr>
          <w:rFonts w:ascii="Aptos" w:eastAsia="Calibri" w:hAnsi="Aptos" w:cs="Arial"/>
        </w:rPr>
      </w:pPr>
      <w:r w:rsidRPr="007A4C87">
        <w:rPr>
          <w:rFonts w:ascii="Aptos" w:eastAsia="Calibri" w:hAnsi="Aptos" w:cs="Arial"/>
        </w:rPr>
        <w:t>Bidders shall ensure that proposals are:</w:t>
      </w:r>
    </w:p>
    <w:p w14:paraId="2EDA73D8" w14:textId="77777777" w:rsidR="00B73F05" w:rsidRPr="007A4C87" w:rsidRDefault="00B73F05" w:rsidP="00DF12DA">
      <w:pPr>
        <w:pStyle w:val="ListParagraph"/>
        <w:numPr>
          <w:ilvl w:val="0"/>
          <w:numId w:val="17"/>
        </w:numPr>
        <w:tabs>
          <w:tab w:val="left" w:pos="1260"/>
        </w:tabs>
        <w:spacing w:after="0"/>
        <w:jc w:val="both"/>
        <w:rPr>
          <w:rFonts w:ascii="Aptos" w:eastAsia="Calibri" w:hAnsi="Aptos" w:cs="Arial"/>
        </w:rPr>
      </w:pPr>
      <w:r w:rsidRPr="007A4C87">
        <w:rPr>
          <w:rFonts w:ascii="Aptos" w:eastAsia="Calibri" w:hAnsi="Aptos" w:cs="Arial"/>
        </w:rPr>
        <w:t>Single spaced</w:t>
      </w:r>
    </w:p>
    <w:p w14:paraId="0D9ADFB1" w14:textId="549A2DBA" w:rsidR="00B73F05" w:rsidRPr="007A4C87" w:rsidRDefault="00B73F05" w:rsidP="00DF12DA">
      <w:pPr>
        <w:pStyle w:val="ListParagraph"/>
        <w:numPr>
          <w:ilvl w:val="0"/>
          <w:numId w:val="17"/>
        </w:numPr>
        <w:tabs>
          <w:tab w:val="left" w:pos="1260"/>
        </w:tabs>
        <w:spacing w:after="0"/>
        <w:jc w:val="both"/>
        <w:rPr>
          <w:rFonts w:ascii="Aptos" w:eastAsia="Calibri" w:hAnsi="Aptos" w:cs="Arial"/>
        </w:rPr>
      </w:pPr>
      <w:r w:rsidRPr="7953E42C">
        <w:rPr>
          <w:rFonts w:ascii="Aptos" w:eastAsia="Calibri" w:hAnsi="Aptos" w:cs="Arial"/>
        </w:rPr>
        <w:t>1</w:t>
      </w:r>
      <w:r w:rsidR="007A11B5" w:rsidRPr="7953E42C">
        <w:rPr>
          <w:rFonts w:ascii="Aptos" w:eastAsia="Calibri" w:hAnsi="Aptos" w:cs="Arial"/>
        </w:rPr>
        <w:t>-</w:t>
      </w:r>
      <w:r w:rsidRPr="7953E42C">
        <w:rPr>
          <w:rFonts w:ascii="Aptos" w:eastAsia="Calibri" w:hAnsi="Aptos" w:cs="Arial"/>
        </w:rPr>
        <w:t>inch margins</w:t>
      </w:r>
    </w:p>
    <w:p w14:paraId="098441F3" w14:textId="77777777" w:rsidR="00B73F05" w:rsidRPr="007A4C87" w:rsidRDefault="00B73F05" w:rsidP="00DF12DA">
      <w:pPr>
        <w:pStyle w:val="ListParagraph"/>
        <w:numPr>
          <w:ilvl w:val="0"/>
          <w:numId w:val="17"/>
        </w:numPr>
        <w:tabs>
          <w:tab w:val="left" w:pos="1260"/>
        </w:tabs>
        <w:spacing w:after="0"/>
        <w:jc w:val="both"/>
        <w:rPr>
          <w:rFonts w:ascii="Aptos" w:eastAsia="Calibri" w:hAnsi="Aptos" w:cs="Arial"/>
        </w:rPr>
      </w:pPr>
      <w:r w:rsidRPr="007A4C87">
        <w:rPr>
          <w:rFonts w:ascii="Aptos" w:eastAsia="Calibri" w:hAnsi="Aptos" w:cs="Arial"/>
        </w:rPr>
        <w:t>11-point Arial font</w:t>
      </w:r>
    </w:p>
    <w:p w14:paraId="31E2C70B" w14:textId="410D9B0A" w:rsidR="00B73F05" w:rsidRPr="007A4C87" w:rsidRDefault="00B73F05" w:rsidP="00DF12DA">
      <w:pPr>
        <w:pStyle w:val="ListParagraph"/>
        <w:numPr>
          <w:ilvl w:val="0"/>
          <w:numId w:val="17"/>
        </w:numPr>
        <w:tabs>
          <w:tab w:val="left" w:pos="1260"/>
        </w:tabs>
        <w:spacing w:after="0"/>
        <w:jc w:val="both"/>
        <w:rPr>
          <w:rFonts w:ascii="Aptos" w:eastAsia="Calibri" w:hAnsi="Aptos" w:cs="Arial"/>
        </w:rPr>
      </w:pPr>
      <w:r w:rsidRPr="007A4C87">
        <w:rPr>
          <w:rFonts w:ascii="Aptos" w:eastAsia="Calibri" w:hAnsi="Aptos" w:cs="Arial"/>
        </w:rPr>
        <w:t xml:space="preserve">Conform to the maximum page limits </w:t>
      </w:r>
    </w:p>
    <w:p w14:paraId="07780AA1" w14:textId="77777777" w:rsidR="003901CD" w:rsidRPr="007A4C87" w:rsidRDefault="003901CD" w:rsidP="003901CD">
      <w:pPr>
        <w:pStyle w:val="ListParagraph"/>
        <w:tabs>
          <w:tab w:val="left" w:pos="-720"/>
          <w:tab w:val="left" w:pos="1260"/>
        </w:tabs>
        <w:spacing w:after="0" w:line="276" w:lineRule="auto"/>
        <w:jc w:val="both"/>
        <w:rPr>
          <w:rFonts w:ascii="Aptos" w:eastAsia="Calibri" w:hAnsi="Aptos" w:cs="Arial"/>
        </w:rPr>
      </w:pPr>
    </w:p>
    <w:p w14:paraId="233C65C8" w14:textId="77777777" w:rsidR="003221D0" w:rsidRPr="007A4C87" w:rsidRDefault="003221D0" w:rsidP="00DF12DA">
      <w:pPr>
        <w:pStyle w:val="ListParagraph"/>
        <w:numPr>
          <w:ilvl w:val="0"/>
          <w:numId w:val="11"/>
        </w:numPr>
        <w:tabs>
          <w:tab w:val="left" w:pos="-720"/>
          <w:tab w:val="num" w:pos="1080"/>
          <w:tab w:val="left" w:pos="1260"/>
        </w:tabs>
        <w:spacing w:after="0" w:line="276" w:lineRule="auto"/>
        <w:jc w:val="both"/>
        <w:rPr>
          <w:rFonts w:ascii="Aptos" w:eastAsia="Calibri" w:hAnsi="Aptos" w:cs="Arial"/>
        </w:rPr>
      </w:pPr>
      <w:r w:rsidRPr="007A4C87">
        <w:rPr>
          <w:rFonts w:ascii="Aptos" w:eastAsia="Calibri" w:hAnsi="Aptos" w:cs="Arial"/>
        </w:rPr>
        <w:lastRenderedPageBreak/>
        <w:t xml:space="preserve">Bidder agrees and acknowledges all RFPQ specifications, terms and conditions and indicates ability to perform by submission of proposal. </w:t>
      </w:r>
    </w:p>
    <w:p w14:paraId="5F197256" w14:textId="77777777" w:rsidR="003221D0" w:rsidRPr="007A4C87" w:rsidRDefault="003221D0" w:rsidP="00B73F05">
      <w:pPr>
        <w:pStyle w:val="ListParagraph"/>
        <w:rPr>
          <w:rFonts w:ascii="Aptos" w:eastAsia="Calibri" w:hAnsi="Aptos" w:cs="Arial"/>
        </w:rPr>
      </w:pPr>
    </w:p>
    <w:p w14:paraId="6E442E6C" w14:textId="77777777" w:rsidR="003B0DF8" w:rsidRPr="007A4C87" w:rsidRDefault="003B0DF8" w:rsidP="00DF12DA">
      <w:pPr>
        <w:pStyle w:val="ListParagraph"/>
        <w:numPr>
          <w:ilvl w:val="0"/>
          <w:numId w:val="11"/>
        </w:numPr>
        <w:tabs>
          <w:tab w:val="left" w:pos="-720"/>
          <w:tab w:val="num" w:pos="900"/>
          <w:tab w:val="left" w:pos="1260"/>
        </w:tabs>
        <w:spacing w:after="0" w:line="276" w:lineRule="auto"/>
        <w:jc w:val="both"/>
        <w:rPr>
          <w:rFonts w:ascii="Aptos" w:eastAsia="Calibri" w:hAnsi="Aptos" w:cs="Arial"/>
        </w:rPr>
      </w:pPr>
      <w:r w:rsidRPr="007A4C87">
        <w:rPr>
          <w:rFonts w:ascii="Aptos" w:eastAsia="Calibri" w:hAnsi="Aptos" w:cs="Arial"/>
        </w:rPr>
        <w:t xml:space="preserve">Submitted proposals shall be valid for a minimum period of eighteen months. </w:t>
      </w:r>
    </w:p>
    <w:p w14:paraId="48B5D5A0" w14:textId="77777777" w:rsidR="003B0DF8" w:rsidRPr="007A4C87" w:rsidRDefault="003B0DF8" w:rsidP="00D626EF">
      <w:pPr>
        <w:pStyle w:val="ListParagraph"/>
        <w:tabs>
          <w:tab w:val="num" w:pos="450"/>
          <w:tab w:val="num" w:pos="720"/>
          <w:tab w:val="num" w:pos="900"/>
        </w:tabs>
        <w:spacing w:line="276" w:lineRule="auto"/>
        <w:ind w:hanging="360"/>
        <w:rPr>
          <w:rFonts w:ascii="Aptos" w:eastAsia="Calibri" w:hAnsi="Aptos" w:cs="Arial"/>
        </w:rPr>
      </w:pPr>
    </w:p>
    <w:p w14:paraId="02D146A7" w14:textId="77777777" w:rsidR="003B0DF8" w:rsidRPr="007A4C87" w:rsidRDefault="003B0DF8" w:rsidP="00DF12DA">
      <w:pPr>
        <w:pStyle w:val="ListParagraph"/>
        <w:numPr>
          <w:ilvl w:val="0"/>
          <w:numId w:val="11"/>
        </w:numPr>
        <w:tabs>
          <w:tab w:val="left" w:pos="-720"/>
          <w:tab w:val="num" w:pos="900"/>
          <w:tab w:val="left" w:pos="1260"/>
        </w:tabs>
        <w:spacing w:after="0" w:line="276" w:lineRule="auto"/>
        <w:jc w:val="both"/>
        <w:rPr>
          <w:rFonts w:ascii="Aptos" w:eastAsia="Calibri" w:hAnsi="Aptos" w:cs="Arial"/>
        </w:rPr>
      </w:pPr>
      <w:r w:rsidRPr="007A4C87">
        <w:rPr>
          <w:rFonts w:ascii="Aptos" w:eastAsia="Calibri" w:hAnsi="Aptos" w:cs="Arial"/>
        </w:rPr>
        <w:t xml:space="preserve">All costs required for the preparation and submission of a proposal shall be borne by Bidder. </w:t>
      </w:r>
    </w:p>
    <w:p w14:paraId="31901AE2" w14:textId="77777777" w:rsidR="003B0DF8" w:rsidRPr="007A4C87" w:rsidRDefault="003B0DF8" w:rsidP="00D626EF">
      <w:pPr>
        <w:pStyle w:val="ListParagraph"/>
        <w:tabs>
          <w:tab w:val="num" w:pos="450"/>
          <w:tab w:val="num" w:pos="720"/>
          <w:tab w:val="num" w:pos="900"/>
        </w:tabs>
        <w:spacing w:line="276" w:lineRule="auto"/>
        <w:ind w:hanging="360"/>
        <w:rPr>
          <w:rFonts w:ascii="Aptos" w:eastAsia="Calibri" w:hAnsi="Aptos" w:cs="Arial"/>
          <w:spacing w:val="-3"/>
        </w:rPr>
      </w:pPr>
    </w:p>
    <w:p w14:paraId="00641C03" w14:textId="184C9782" w:rsidR="003B0DF8" w:rsidRPr="007A4C87" w:rsidRDefault="003B0DF8" w:rsidP="00DF12DA">
      <w:pPr>
        <w:pStyle w:val="ListParagraph"/>
        <w:numPr>
          <w:ilvl w:val="0"/>
          <w:numId w:val="11"/>
        </w:numPr>
        <w:tabs>
          <w:tab w:val="left" w:pos="-720"/>
          <w:tab w:val="left" w:pos="1260"/>
        </w:tabs>
        <w:spacing w:after="0" w:line="276" w:lineRule="auto"/>
        <w:jc w:val="both"/>
        <w:rPr>
          <w:rFonts w:ascii="Aptos" w:eastAsia="Calibri" w:hAnsi="Aptos" w:cs="Arial"/>
        </w:rPr>
      </w:pPr>
      <w:r w:rsidRPr="007A4C87">
        <w:rPr>
          <w:rFonts w:ascii="Aptos" w:eastAsia="Calibri" w:hAnsi="Aptos" w:cs="Arial"/>
          <w:spacing w:val="-3"/>
        </w:rPr>
        <w:t>Proprietary or Confidential Information: No part of any proposal response is to be marked as confidential or proprietary. County may refuse to consider any bid response or part thereof so marked. Bid responses submitted in response to this RFP</w:t>
      </w:r>
      <w:r w:rsidR="00C750F5" w:rsidRPr="007A4C87">
        <w:rPr>
          <w:rFonts w:ascii="Aptos" w:eastAsia="Calibri" w:hAnsi="Aptos" w:cs="Arial"/>
          <w:spacing w:val="-3"/>
        </w:rPr>
        <w:t>Q</w:t>
      </w:r>
      <w:r w:rsidRPr="007A4C87">
        <w:rPr>
          <w:rFonts w:ascii="Aptos" w:eastAsia="Calibri" w:hAnsi="Aptos" w:cs="Arial"/>
          <w:spacing w:val="-3"/>
        </w:rPr>
        <w:t xml:space="preserve"> may be subject to public disclosure. County shall not be liable in any way for disclosure of any such records. Additionally, all proposals shall become the property of </w:t>
      </w:r>
      <w:r w:rsidR="007A4C87" w:rsidRPr="007A4C87">
        <w:rPr>
          <w:rFonts w:ascii="Aptos" w:eastAsia="Calibri" w:hAnsi="Aptos" w:cs="Arial"/>
          <w:spacing w:val="-3"/>
        </w:rPr>
        <w:t>the County</w:t>
      </w:r>
      <w:r w:rsidRPr="007A4C87">
        <w:rPr>
          <w:rFonts w:ascii="Aptos" w:eastAsia="Calibri" w:hAnsi="Aptos" w:cs="Arial"/>
          <w:spacing w:val="-3"/>
        </w:rPr>
        <w:t>. County reserves the right to make use of any information or ideas contained in submitted proposals. This provision is not intended to require the disclosure of records that are exempt from disclosure under the California Public Records Act (Government Code Section 6250, et seq.) or of “trade secrets” protected by the Uniform Trade Secrets Act (Civil Code Section 3426, et seq.).</w:t>
      </w:r>
    </w:p>
    <w:p w14:paraId="1B934348" w14:textId="77777777" w:rsidR="003B0DF8" w:rsidRPr="007A4C87" w:rsidRDefault="003B0DF8" w:rsidP="00D626EF">
      <w:pPr>
        <w:pStyle w:val="ListParagraph"/>
        <w:tabs>
          <w:tab w:val="num" w:pos="450"/>
          <w:tab w:val="num" w:pos="810"/>
        </w:tabs>
        <w:spacing w:line="276" w:lineRule="auto"/>
        <w:ind w:hanging="360"/>
        <w:rPr>
          <w:rFonts w:ascii="Aptos" w:eastAsia="Calibri" w:hAnsi="Aptos" w:cs="Arial"/>
        </w:rPr>
      </w:pPr>
    </w:p>
    <w:p w14:paraId="7B88F0BA" w14:textId="5C6143F0" w:rsidR="003B0DF8" w:rsidRPr="007A4C87" w:rsidRDefault="003B0DF8" w:rsidP="00DF12DA">
      <w:pPr>
        <w:pStyle w:val="ListParagraph"/>
        <w:numPr>
          <w:ilvl w:val="0"/>
          <w:numId w:val="11"/>
        </w:numPr>
        <w:tabs>
          <w:tab w:val="left" w:pos="-720"/>
          <w:tab w:val="num" w:pos="1080"/>
          <w:tab w:val="left" w:pos="1260"/>
        </w:tabs>
        <w:spacing w:after="0" w:line="276" w:lineRule="auto"/>
        <w:jc w:val="both"/>
        <w:rPr>
          <w:rFonts w:ascii="Aptos" w:eastAsia="Calibri" w:hAnsi="Aptos" w:cs="Arial"/>
        </w:rPr>
      </w:pPr>
      <w:r w:rsidRPr="007A4C87">
        <w:rPr>
          <w:rFonts w:ascii="Aptos" w:eastAsia="Calibri" w:hAnsi="Aptos" w:cs="Arial"/>
        </w:rPr>
        <w:t xml:space="preserve">All other information regarding proposals shall be held as confidential until such time as </w:t>
      </w:r>
      <w:r w:rsidR="00BD3261">
        <w:rPr>
          <w:rFonts w:ascii="Aptos" w:eastAsia="Calibri" w:hAnsi="Aptos" w:cs="Arial"/>
        </w:rPr>
        <w:t>ACBHD</w:t>
      </w:r>
      <w:r w:rsidR="00C750F5" w:rsidRPr="007A4C87">
        <w:rPr>
          <w:rFonts w:ascii="Aptos" w:eastAsia="Calibri" w:hAnsi="Aptos" w:cs="Arial"/>
        </w:rPr>
        <w:t xml:space="preserve"> has completed its</w:t>
      </w:r>
      <w:r w:rsidRPr="007A4C87">
        <w:rPr>
          <w:rFonts w:ascii="Aptos" w:eastAsia="Calibri" w:hAnsi="Aptos" w:cs="Arial"/>
        </w:rPr>
        <w:t xml:space="preserve"> evaluation, notification of recommended award has been </w:t>
      </w:r>
      <w:proofErr w:type="gramStart"/>
      <w:r w:rsidRPr="007A4C87">
        <w:rPr>
          <w:rFonts w:ascii="Aptos" w:eastAsia="Calibri" w:hAnsi="Aptos" w:cs="Arial"/>
        </w:rPr>
        <w:t>made</w:t>
      </w:r>
      <w:proofErr w:type="gramEnd"/>
      <w:r w:rsidRPr="007A4C87">
        <w:rPr>
          <w:rFonts w:ascii="Aptos" w:eastAsia="Calibri" w:hAnsi="Aptos" w:cs="Arial"/>
        </w:rPr>
        <w:t xml:space="preserve"> and the contract has been fully negotiated with the recommended awardees named </w:t>
      </w:r>
      <w:proofErr w:type="gramStart"/>
      <w:r w:rsidRPr="007A4C87">
        <w:rPr>
          <w:rFonts w:ascii="Aptos" w:eastAsia="Calibri" w:hAnsi="Aptos" w:cs="Arial"/>
        </w:rPr>
        <w:t>in</w:t>
      </w:r>
      <w:proofErr w:type="gramEnd"/>
      <w:r w:rsidRPr="007A4C87">
        <w:rPr>
          <w:rFonts w:ascii="Aptos" w:eastAsia="Calibri" w:hAnsi="Aptos" w:cs="Arial"/>
        </w:rPr>
        <w:t xml:space="preserve"> the intent to award/non-award notification. The submitted proposals shall be made available upon request no later than five calendar days before approval of the award and contract is scheduled to be heard by the Board of Supervisors. All parties submitting proposals, either qualified or unqualified, shall receive </w:t>
      </w:r>
      <w:r w:rsidR="00CB72E0" w:rsidRPr="007A4C87">
        <w:rPr>
          <w:rFonts w:ascii="Aptos" w:eastAsia="Calibri" w:hAnsi="Aptos" w:cs="Arial"/>
        </w:rPr>
        <w:t>e-</w:t>
      </w:r>
      <w:proofErr w:type="gramStart"/>
      <w:r w:rsidRPr="007A4C87">
        <w:rPr>
          <w:rFonts w:ascii="Aptos" w:eastAsia="Calibri" w:hAnsi="Aptos" w:cs="Arial"/>
        </w:rPr>
        <w:t>mailed</w:t>
      </w:r>
      <w:proofErr w:type="gramEnd"/>
      <w:r w:rsidRPr="007A4C87">
        <w:rPr>
          <w:rFonts w:ascii="Aptos" w:eastAsia="Calibri" w:hAnsi="Aptos" w:cs="Arial"/>
        </w:rPr>
        <w:t xml:space="preserve"> intent to award/non-award notification, which shall include the name of the Bidder(s) recommended for award of this service. In addition, recommended award information will be posted on the </w:t>
      </w:r>
      <w:r w:rsidR="00BD3261">
        <w:rPr>
          <w:rFonts w:ascii="Aptos" w:eastAsia="Calibri" w:hAnsi="Aptos" w:cs="Arial"/>
        </w:rPr>
        <w:t>ACBHD</w:t>
      </w:r>
      <w:r w:rsidRPr="007A4C87">
        <w:rPr>
          <w:rFonts w:ascii="Aptos" w:eastAsia="Calibri" w:hAnsi="Aptos" w:cs="Arial"/>
        </w:rPr>
        <w:t xml:space="preserve"> website.</w:t>
      </w:r>
    </w:p>
    <w:p w14:paraId="4F881A69" w14:textId="77777777" w:rsidR="003B0DF8" w:rsidRPr="007A4C87" w:rsidRDefault="003B0DF8" w:rsidP="00D626EF">
      <w:pPr>
        <w:pStyle w:val="ListParagraph"/>
        <w:tabs>
          <w:tab w:val="num" w:pos="450"/>
          <w:tab w:val="num" w:pos="810"/>
        </w:tabs>
        <w:spacing w:line="276" w:lineRule="auto"/>
        <w:ind w:hanging="360"/>
        <w:rPr>
          <w:rFonts w:ascii="Aptos" w:eastAsia="Calibri" w:hAnsi="Aptos" w:cs="Arial"/>
        </w:rPr>
      </w:pPr>
    </w:p>
    <w:p w14:paraId="336A1E50" w14:textId="77777777" w:rsidR="003B0DF8" w:rsidRPr="007A4C87" w:rsidRDefault="003B0DF8" w:rsidP="00DF12DA">
      <w:pPr>
        <w:pStyle w:val="ListParagraph"/>
        <w:numPr>
          <w:ilvl w:val="0"/>
          <w:numId w:val="11"/>
        </w:numPr>
        <w:tabs>
          <w:tab w:val="left" w:pos="-720"/>
          <w:tab w:val="num" w:pos="1080"/>
          <w:tab w:val="left" w:pos="1260"/>
        </w:tabs>
        <w:spacing w:after="0" w:line="276" w:lineRule="auto"/>
        <w:jc w:val="both"/>
        <w:rPr>
          <w:rFonts w:ascii="Aptos" w:eastAsia="Calibri" w:hAnsi="Aptos" w:cs="Arial"/>
        </w:rPr>
      </w:pPr>
      <w:r w:rsidRPr="007A4C87">
        <w:rPr>
          <w:rFonts w:ascii="Aptos" w:eastAsia="Calibri" w:hAnsi="Aptos" w:cs="Arial"/>
        </w:rPr>
        <w:t xml:space="preserve">Each proposal received, with the name of the Bidder, shall be entered on </w:t>
      </w:r>
      <w:proofErr w:type="gramStart"/>
      <w:r w:rsidRPr="007A4C87">
        <w:rPr>
          <w:rFonts w:ascii="Aptos" w:eastAsia="Calibri" w:hAnsi="Aptos" w:cs="Arial"/>
        </w:rPr>
        <w:t>a record</w:t>
      </w:r>
      <w:proofErr w:type="gramEnd"/>
      <w:r w:rsidRPr="007A4C87">
        <w:rPr>
          <w:rFonts w:ascii="Aptos" w:eastAsia="Calibri" w:hAnsi="Aptos" w:cs="Arial"/>
        </w:rPr>
        <w:t>, and each record with the successful proposal indicated thereon shall, after the negotiations and award of the order or contract, be open to public inspection.</w:t>
      </w:r>
    </w:p>
    <w:p w14:paraId="0919B9AF" w14:textId="77777777" w:rsidR="003B0DF8" w:rsidRPr="007A4C87" w:rsidRDefault="003B0DF8" w:rsidP="00D626EF">
      <w:pPr>
        <w:pStyle w:val="ListParagraph"/>
        <w:tabs>
          <w:tab w:val="num" w:pos="450"/>
          <w:tab w:val="num" w:pos="810"/>
        </w:tabs>
        <w:spacing w:line="276" w:lineRule="auto"/>
        <w:ind w:hanging="360"/>
        <w:rPr>
          <w:rFonts w:ascii="Aptos" w:eastAsia="Calibri" w:hAnsi="Aptos" w:cs="Arial"/>
        </w:rPr>
      </w:pPr>
    </w:p>
    <w:p w14:paraId="3AF52127" w14:textId="4A1A4259" w:rsidR="003B0DF8" w:rsidRPr="007A4C87" w:rsidRDefault="003B0DF8" w:rsidP="00DF12DA">
      <w:pPr>
        <w:pStyle w:val="ListParagraph"/>
        <w:numPr>
          <w:ilvl w:val="0"/>
          <w:numId w:val="11"/>
        </w:numPr>
        <w:tabs>
          <w:tab w:val="left" w:pos="-720"/>
          <w:tab w:val="num" w:pos="1080"/>
          <w:tab w:val="left" w:pos="1260"/>
        </w:tabs>
        <w:spacing w:after="0" w:line="276" w:lineRule="auto"/>
        <w:jc w:val="both"/>
        <w:rPr>
          <w:rFonts w:ascii="Aptos" w:eastAsia="Calibri" w:hAnsi="Aptos" w:cs="Arial"/>
        </w:rPr>
      </w:pPr>
      <w:r w:rsidRPr="007A4C87">
        <w:rPr>
          <w:rFonts w:ascii="Aptos" w:eastAsia="Calibri" w:hAnsi="Aptos" w:cs="Arial"/>
        </w:rPr>
        <w:t xml:space="preserve">California Government Code Section 4552: In submitting a bid to a public purchasing body, the Bidder offers and agrees that if the bid is accepted, it will assign to the purchasing body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Bidder for sale to the purchasing body pursuant to the bid. Such </w:t>
      </w:r>
      <w:r w:rsidR="007A4C87" w:rsidRPr="007A4C87">
        <w:rPr>
          <w:rFonts w:ascii="Aptos" w:eastAsia="Calibri" w:hAnsi="Aptos" w:cs="Arial"/>
        </w:rPr>
        <w:t>an assignment</w:t>
      </w:r>
      <w:r w:rsidRPr="007A4C87">
        <w:rPr>
          <w:rFonts w:ascii="Aptos" w:eastAsia="Calibri" w:hAnsi="Aptos" w:cs="Arial"/>
        </w:rPr>
        <w:t xml:space="preserve"> shall be made and become effective at the time the purchasing body </w:t>
      </w:r>
      <w:proofErr w:type="gramStart"/>
      <w:r w:rsidRPr="007A4C87">
        <w:rPr>
          <w:rFonts w:ascii="Aptos" w:eastAsia="Calibri" w:hAnsi="Aptos" w:cs="Arial"/>
        </w:rPr>
        <w:t>tenders</w:t>
      </w:r>
      <w:proofErr w:type="gramEnd"/>
      <w:r w:rsidRPr="007A4C87">
        <w:rPr>
          <w:rFonts w:ascii="Aptos" w:eastAsia="Calibri" w:hAnsi="Aptos" w:cs="Arial"/>
        </w:rPr>
        <w:t xml:space="preserve"> final payment to the Bidder.</w:t>
      </w:r>
    </w:p>
    <w:p w14:paraId="69059FF2" w14:textId="77777777" w:rsidR="003B0DF8" w:rsidRPr="007A4C87" w:rsidRDefault="003B0DF8" w:rsidP="00D626EF">
      <w:pPr>
        <w:pStyle w:val="ListParagraph"/>
        <w:tabs>
          <w:tab w:val="num" w:pos="450"/>
          <w:tab w:val="num" w:pos="810"/>
        </w:tabs>
        <w:spacing w:line="276" w:lineRule="auto"/>
        <w:ind w:hanging="360"/>
        <w:rPr>
          <w:rFonts w:ascii="Aptos" w:eastAsia="Calibri" w:hAnsi="Aptos" w:cs="Arial"/>
        </w:rPr>
      </w:pPr>
    </w:p>
    <w:p w14:paraId="17D5EB65" w14:textId="79612393" w:rsidR="003B0DF8" w:rsidRPr="007A4C87" w:rsidRDefault="003B0DF8" w:rsidP="00DF12DA">
      <w:pPr>
        <w:pStyle w:val="ListParagraph"/>
        <w:numPr>
          <w:ilvl w:val="0"/>
          <w:numId w:val="11"/>
        </w:numPr>
        <w:tabs>
          <w:tab w:val="left" w:pos="-720"/>
          <w:tab w:val="num" w:pos="1080"/>
          <w:tab w:val="left" w:pos="1260"/>
        </w:tabs>
        <w:spacing w:after="0" w:line="276" w:lineRule="auto"/>
        <w:jc w:val="both"/>
        <w:rPr>
          <w:rFonts w:ascii="Aptos" w:eastAsia="Calibri" w:hAnsi="Aptos" w:cs="Arial"/>
        </w:rPr>
      </w:pPr>
      <w:r w:rsidRPr="007A4C87">
        <w:rPr>
          <w:rFonts w:ascii="Aptos" w:eastAsia="Calibri" w:hAnsi="Aptos" w:cs="Arial"/>
        </w:rPr>
        <w:t xml:space="preserve">Bidder expressly acknowledges that it is aware that if a false claim is knowingly submitted (as the terms “claim” and “knowingly” are defined in the California False Claims Act, Cal. </w:t>
      </w:r>
      <w:r w:rsidRPr="007A4C87">
        <w:rPr>
          <w:rFonts w:ascii="Aptos" w:eastAsia="Calibri" w:hAnsi="Aptos" w:cs="Arial"/>
        </w:rPr>
        <w:lastRenderedPageBreak/>
        <w:t xml:space="preserve">Gov. Code, §12650 et seq.), County will be entitled to civil remedies set forth in the California False Claim Act. It may also be considered </w:t>
      </w:r>
      <w:r w:rsidR="006D2990" w:rsidRPr="007A4C87">
        <w:rPr>
          <w:rFonts w:ascii="Aptos" w:eastAsia="Calibri" w:hAnsi="Aptos" w:cs="Arial"/>
        </w:rPr>
        <w:t>fraud,</w:t>
      </w:r>
      <w:r w:rsidRPr="007A4C87">
        <w:rPr>
          <w:rFonts w:ascii="Aptos" w:eastAsia="Calibri" w:hAnsi="Aptos" w:cs="Arial"/>
        </w:rPr>
        <w:t xml:space="preserve"> and the Contractor may be subject to criminal prosecution.</w:t>
      </w:r>
    </w:p>
    <w:p w14:paraId="04B44B6D" w14:textId="77777777" w:rsidR="003B0DF8" w:rsidRPr="007A4C87" w:rsidRDefault="003B0DF8" w:rsidP="00D626EF">
      <w:pPr>
        <w:pStyle w:val="ListParagraph"/>
        <w:tabs>
          <w:tab w:val="num" w:pos="450"/>
          <w:tab w:val="num" w:pos="810"/>
        </w:tabs>
        <w:spacing w:line="276" w:lineRule="auto"/>
        <w:ind w:hanging="360"/>
        <w:rPr>
          <w:rFonts w:ascii="Aptos" w:hAnsi="Aptos" w:cs="Arial"/>
        </w:rPr>
      </w:pPr>
    </w:p>
    <w:p w14:paraId="13BE3DE3" w14:textId="47C32F1B" w:rsidR="003B0DF8" w:rsidRPr="007A4C87" w:rsidRDefault="00712A31" w:rsidP="00DF12DA">
      <w:pPr>
        <w:pStyle w:val="ListParagraph"/>
        <w:numPr>
          <w:ilvl w:val="0"/>
          <w:numId w:val="11"/>
        </w:numPr>
        <w:tabs>
          <w:tab w:val="left" w:pos="-720"/>
          <w:tab w:val="num" w:pos="1080"/>
          <w:tab w:val="left" w:pos="1260"/>
        </w:tabs>
        <w:spacing w:after="0" w:line="276" w:lineRule="auto"/>
        <w:jc w:val="both"/>
        <w:rPr>
          <w:rFonts w:ascii="Aptos" w:eastAsia="Calibri" w:hAnsi="Aptos" w:cs="Arial"/>
        </w:rPr>
      </w:pPr>
      <w:r w:rsidRPr="007A4C87">
        <w:rPr>
          <w:rFonts w:ascii="Aptos" w:hAnsi="Aptos" w:cs="Arial"/>
        </w:rPr>
        <w:t>As applicable, t</w:t>
      </w:r>
      <w:r w:rsidR="003B0DF8" w:rsidRPr="007A4C87">
        <w:rPr>
          <w:rFonts w:ascii="Aptos" w:hAnsi="Aptos" w:cs="Arial"/>
        </w:rPr>
        <w:t>he undersigned Bidder certifies that it is, at the time of bidding, and shall be throughout the period of the contract, licensed by the State of California to do the type of work required under the terms of the Contract Documents. Bidder further certifies that it is regularly engaged in the general class and type of work called for in the Bid Documents.</w:t>
      </w:r>
    </w:p>
    <w:p w14:paraId="0458E42B" w14:textId="77777777" w:rsidR="003B0DF8" w:rsidRPr="007A4C87" w:rsidRDefault="003B0DF8" w:rsidP="00D626EF">
      <w:pPr>
        <w:pStyle w:val="ListParagraph"/>
        <w:tabs>
          <w:tab w:val="num" w:pos="450"/>
          <w:tab w:val="num" w:pos="810"/>
        </w:tabs>
        <w:spacing w:line="276" w:lineRule="auto"/>
        <w:ind w:hanging="360"/>
        <w:rPr>
          <w:rFonts w:ascii="Aptos" w:hAnsi="Aptos" w:cs="Arial"/>
        </w:rPr>
      </w:pPr>
    </w:p>
    <w:p w14:paraId="6135E9A9" w14:textId="77777777" w:rsidR="003B0DF8" w:rsidRPr="007A4C87" w:rsidRDefault="003B0DF8" w:rsidP="00DF12DA">
      <w:pPr>
        <w:pStyle w:val="ListParagraph"/>
        <w:numPr>
          <w:ilvl w:val="0"/>
          <w:numId w:val="11"/>
        </w:numPr>
        <w:tabs>
          <w:tab w:val="left" w:pos="-720"/>
          <w:tab w:val="num" w:pos="1080"/>
          <w:tab w:val="left" w:pos="1260"/>
        </w:tabs>
        <w:spacing w:after="0" w:line="276" w:lineRule="auto"/>
        <w:jc w:val="both"/>
        <w:rPr>
          <w:rFonts w:ascii="Aptos" w:eastAsia="Calibri" w:hAnsi="Aptos" w:cs="Arial"/>
        </w:rPr>
      </w:pPr>
      <w:r w:rsidRPr="007A4C87">
        <w:rPr>
          <w:rFonts w:ascii="Aptos" w:hAnsi="Aptos" w:cs="Arial"/>
        </w:rPr>
        <w:t>The undersigned Bidder certifies that it is not, at the time of bidding, on the California Department of General Services (DGS) list of persons determined to be engaged in investment activities in Iran or otherwise in violation of the Iran Contracting Act of 2010 (Public Contract Code Section 2200-2208).</w:t>
      </w:r>
    </w:p>
    <w:p w14:paraId="6C51E065" w14:textId="77777777" w:rsidR="003B0DF8" w:rsidRPr="007A4C87" w:rsidRDefault="003B0DF8" w:rsidP="00D626EF">
      <w:pPr>
        <w:pStyle w:val="ListParagraph"/>
        <w:tabs>
          <w:tab w:val="num" w:pos="450"/>
          <w:tab w:val="num" w:pos="810"/>
        </w:tabs>
        <w:spacing w:line="276" w:lineRule="auto"/>
        <w:ind w:hanging="360"/>
        <w:rPr>
          <w:rFonts w:ascii="Aptos" w:eastAsia="Calibri" w:hAnsi="Aptos" w:cs="Arial"/>
        </w:rPr>
      </w:pPr>
    </w:p>
    <w:p w14:paraId="1C1A6107" w14:textId="77777777" w:rsidR="003B0DF8" w:rsidRPr="007A4C87" w:rsidRDefault="003B0DF8" w:rsidP="00DF12DA">
      <w:pPr>
        <w:pStyle w:val="ListParagraph"/>
        <w:numPr>
          <w:ilvl w:val="0"/>
          <w:numId w:val="11"/>
        </w:numPr>
        <w:tabs>
          <w:tab w:val="left" w:pos="-720"/>
          <w:tab w:val="num" w:pos="1080"/>
          <w:tab w:val="left" w:pos="1260"/>
        </w:tabs>
        <w:spacing w:after="0" w:line="276" w:lineRule="auto"/>
        <w:jc w:val="both"/>
        <w:rPr>
          <w:rFonts w:ascii="Aptos" w:eastAsia="Calibri" w:hAnsi="Aptos" w:cs="Arial"/>
        </w:rPr>
      </w:pPr>
      <w:r w:rsidRPr="007A4C87">
        <w:rPr>
          <w:rFonts w:ascii="Aptos" w:eastAsia="Calibri" w:hAnsi="Aptos" w:cs="Arial"/>
        </w:rPr>
        <w:t>It is understood that County reserves the right to reject this bid and that the bid shall remain open to acceptance and is irrevocable for a period of 180 days, unless otherwise specified in the Bid Documents.</w:t>
      </w:r>
    </w:p>
    <w:p w14:paraId="3B091765" w14:textId="77777777" w:rsidR="009F5C36" w:rsidRPr="007A4C87" w:rsidRDefault="009F5C36" w:rsidP="00D626EF">
      <w:pPr>
        <w:tabs>
          <w:tab w:val="num" w:pos="810"/>
        </w:tabs>
        <w:spacing w:line="276" w:lineRule="auto"/>
        <w:ind w:hanging="360"/>
        <w:jc w:val="both"/>
        <w:rPr>
          <w:rFonts w:ascii="Aptos" w:hAnsi="Aptos" w:cs="Arial"/>
        </w:rPr>
      </w:pPr>
    </w:p>
    <w:p w14:paraId="66D34CF7" w14:textId="77777777" w:rsidR="00070538" w:rsidRPr="007A4C87" w:rsidRDefault="00070538" w:rsidP="00DF12DA">
      <w:pPr>
        <w:pStyle w:val="Heading2"/>
        <w:numPr>
          <w:ilvl w:val="0"/>
          <w:numId w:val="10"/>
        </w:numPr>
        <w:tabs>
          <w:tab w:val="left" w:pos="630"/>
        </w:tabs>
        <w:spacing w:before="0"/>
        <w:ind w:left="360"/>
        <w:jc w:val="both"/>
        <w:rPr>
          <w:rFonts w:ascii="Aptos" w:eastAsia="Calibri" w:hAnsi="Aptos" w:cs="Arial"/>
          <w:szCs w:val="22"/>
        </w:rPr>
      </w:pPr>
      <w:bookmarkStart w:id="29" w:name="_Toc433303678"/>
      <w:bookmarkStart w:id="30" w:name="_Toc448162925"/>
      <w:bookmarkStart w:id="31" w:name="_Toc453578167"/>
      <w:bookmarkStart w:id="32" w:name="_Toc462048130"/>
      <w:bookmarkStart w:id="33" w:name="_Toc474153857"/>
      <w:bookmarkStart w:id="34" w:name="_Toc494882673"/>
      <w:bookmarkStart w:id="35" w:name="_Toc526932860"/>
      <w:bookmarkStart w:id="36" w:name="_Toc239146720"/>
      <w:r w:rsidRPr="007A4C87">
        <w:rPr>
          <w:rFonts w:ascii="Aptos" w:eastAsia="Calibri" w:hAnsi="Aptos" w:cs="Arial"/>
          <w:szCs w:val="22"/>
        </w:rPr>
        <w:t>RESPONSE FORMAT/PROPOSAL RESPONSES</w:t>
      </w:r>
      <w:bookmarkEnd w:id="29"/>
      <w:bookmarkEnd w:id="30"/>
      <w:bookmarkEnd w:id="31"/>
      <w:bookmarkEnd w:id="32"/>
      <w:bookmarkEnd w:id="33"/>
      <w:bookmarkEnd w:id="34"/>
      <w:bookmarkEnd w:id="35"/>
      <w:bookmarkEnd w:id="36"/>
    </w:p>
    <w:p w14:paraId="533C8050" w14:textId="77777777" w:rsidR="00070538" w:rsidRPr="007A4C87" w:rsidRDefault="00070538" w:rsidP="00070538">
      <w:pPr>
        <w:spacing w:after="0"/>
        <w:jc w:val="both"/>
        <w:rPr>
          <w:rFonts w:ascii="Aptos" w:eastAsia="Calibri" w:hAnsi="Aptos" w:cs="Arial"/>
        </w:rPr>
      </w:pPr>
    </w:p>
    <w:p w14:paraId="53135C12" w14:textId="15A8AF6E" w:rsidR="00070538" w:rsidRPr="007A4C87" w:rsidRDefault="00070538" w:rsidP="00070538">
      <w:pPr>
        <w:spacing w:after="0"/>
        <w:ind w:left="360"/>
        <w:jc w:val="both"/>
        <w:rPr>
          <w:rFonts w:ascii="Aptos" w:eastAsia="Calibri" w:hAnsi="Aptos" w:cs="Arial"/>
          <w:color w:val="000000"/>
        </w:rPr>
      </w:pPr>
      <w:r w:rsidRPr="007A4C87">
        <w:rPr>
          <w:rFonts w:ascii="Aptos" w:eastAsia="Calibri" w:hAnsi="Aptos" w:cs="Arial"/>
          <w:color w:val="000000"/>
        </w:rPr>
        <w:t xml:space="preserve">Bidders </w:t>
      </w:r>
      <w:r w:rsidR="003901CD" w:rsidRPr="007A4C87">
        <w:rPr>
          <w:rFonts w:ascii="Aptos" w:eastAsia="Calibri" w:hAnsi="Aptos" w:cs="Arial"/>
          <w:color w:val="000000"/>
        </w:rPr>
        <w:t>may</w:t>
      </w:r>
      <w:r w:rsidRPr="007A4C87">
        <w:rPr>
          <w:rFonts w:ascii="Aptos" w:eastAsia="Calibri" w:hAnsi="Aptos" w:cs="Arial"/>
          <w:color w:val="000000"/>
        </w:rPr>
        <w:t xml:space="preserve"> use the provided </w:t>
      </w:r>
      <w:r w:rsidRPr="007A4C87">
        <w:rPr>
          <w:rFonts w:ascii="Aptos" w:eastAsia="Calibri" w:hAnsi="Aptos" w:cs="Arial"/>
        </w:rPr>
        <w:t xml:space="preserve">Bid Response Template to address and complete </w:t>
      </w:r>
      <w:r w:rsidR="00A7188F">
        <w:rPr>
          <w:rFonts w:ascii="Aptos" w:eastAsia="Calibri" w:hAnsi="Aptos" w:cs="Arial"/>
        </w:rPr>
        <w:t>their</w:t>
      </w:r>
      <w:r w:rsidR="00A7188F" w:rsidRPr="007A4C87">
        <w:rPr>
          <w:rFonts w:ascii="Aptos" w:eastAsia="Calibri" w:hAnsi="Aptos" w:cs="Arial"/>
        </w:rPr>
        <w:t xml:space="preserve"> </w:t>
      </w:r>
      <w:proofErr w:type="gramStart"/>
      <w:r w:rsidRPr="007A4C87">
        <w:rPr>
          <w:rFonts w:ascii="Aptos" w:eastAsia="Calibri" w:hAnsi="Aptos" w:cs="Arial"/>
        </w:rPr>
        <w:t>proposals</w:t>
      </w:r>
      <w:r w:rsidR="009A6A9E">
        <w:rPr>
          <w:rFonts w:ascii="Aptos" w:eastAsia="Calibri" w:hAnsi="Aptos" w:cs="Arial"/>
        </w:rPr>
        <w:t>, and</w:t>
      </w:r>
      <w:proofErr w:type="gramEnd"/>
      <w:r w:rsidR="009A6A9E">
        <w:rPr>
          <w:rFonts w:ascii="Aptos" w:eastAsia="Calibri" w:hAnsi="Aptos" w:cs="Arial"/>
        </w:rPr>
        <w:t xml:space="preserve"> must submit all signed statements contained within the Bid Response Packet</w:t>
      </w:r>
      <w:r w:rsidRPr="007A4C87">
        <w:rPr>
          <w:rFonts w:ascii="Aptos" w:eastAsia="Calibri" w:hAnsi="Aptos" w:cs="Arial"/>
        </w:rPr>
        <w:t xml:space="preserve">. The </w:t>
      </w:r>
      <w:proofErr w:type="gramStart"/>
      <w:r w:rsidRPr="007A4C87">
        <w:rPr>
          <w:rFonts w:ascii="Aptos" w:eastAsia="Calibri" w:hAnsi="Aptos" w:cs="Arial"/>
        </w:rPr>
        <w:t>person(s)</w:t>
      </w:r>
      <w:proofErr w:type="gramEnd"/>
      <w:r w:rsidRPr="007A4C87">
        <w:rPr>
          <w:rFonts w:ascii="Aptos" w:eastAsia="Calibri" w:hAnsi="Aptos" w:cs="Arial"/>
        </w:rPr>
        <w:t xml:space="preserve"> administering the competitive process will review each proposal for completeness against the RFP</w:t>
      </w:r>
      <w:r w:rsidR="00C750F5" w:rsidRPr="007A4C87">
        <w:rPr>
          <w:rFonts w:ascii="Aptos" w:eastAsia="Calibri" w:hAnsi="Aptos" w:cs="Arial"/>
        </w:rPr>
        <w:t>Q</w:t>
      </w:r>
      <w:r w:rsidRPr="007A4C87">
        <w:rPr>
          <w:rFonts w:ascii="Aptos" w:eastAsia="Calibri" w:hAnsi="Aptos" w:cs="Arial"/>
        </w:rPr>
        <w:t xml:space="preserve"> requirements and en</w:t>
      </w:r>
      <w:r w:rsidR="00C750F5" w:rsidRPr="007A4C87">
        <w:rPr>
          <w:rFonts w:ascii="Aptos" w:eastAsia="Calibri" w:hAnsi="Aptos" w:cs="Arial"/>
        </w:rPr>
        <w:t>sure that responses conform to the</w:t>
      </w:r>
      <w:r w:rsidRPr="007A4C87">
        <w:rPr>
          <w:rFonts w:ascii="Aptos" w:eastAsia="Calibri" w:hAnsi="Aptos" w:cs="Arial"/>
        </w:rPr>
        <w:t xml:space="preserve"> </w:t>
      </w:r>
      <w:r w:rsidRPr="00E6393F">
        <w:rPr>
          <w:rFonts w:ascii="Aptos" w:eastAsia="Calibri" w:hAnsi="Aptos" w:cs="Arial"/>
          <w:bCs/>
        </w:rPr>
        <w:t>total page maximum</w:t>
      </w:r>
      <w:r w:rsidR="00C750F5" w:rsidRPr="00E6393F">
        <w:rPr>
          <w:rFonts w:ascii="Aptos" w:eastAsia="Calibri" w:hAnsi="Aptos" w:cs="Arial"/>
          <w:bCs/>
        </w:rPr>
        <w:t>s</w:t>
      </w:r>
      <w:r w:rsidR="00B73F05" w:rsidRPr="00E6393F">
        <w:rPr>
          <w:rFonts w:ascii="Aptos" w:eastAsia="Calibri" w:hAnsi="Aptos" w:cs="Arial"/>
          <w:bCs/>
        </w:rPr>
        <w:t xml:space="preserve"> indicated in the Bid </w:t>
      </w:r>
      <w:r w:rsidR="009A6A9E">
        <w:rPr>
          <w:rFonts w:ascii="Aptos" w:eastAsia="Calibri" w:hAnsi="Aptos" w:cs="Arial"/>
          <w:bCs/>
        </w:rPr>
        <w:t>Response Packet</w:t>
      </w:r>
      <w:r w:rsidR="00C750F5" w:rsidRPr="00E6393F">
        <w:rPr>
          <w:rFonts w:ascii="Aptos" w:eastAsia="Calibri" w:hAnsi="Aptos" w:cs="Arial"/>
          <w:bCs/>
        </w:rPr>
        <w:t>, excluding attachments and exhibits</w:t>
      </w:r>
      <w:r w:rsidR="00B73F05" w:rsidRPr="00E6393F">
        <w:rPr>
          <w:rFonts w:ascii="Aptos" w:eastAsia="Calibri" w:hAnsi="Aptos" w:cs="Arial"/>
          <w:bCs/>
        </w:rPr>
        <w:t>.</w:t>
      </w:r>
      <w:r w:rsidR="008E3D91" w:rsidRPr="007A4C87">
        <w:rPr>
          <w:rFonts w:ascii="Aptos" w:eastAsia="Calibri" w:hAnsi="Aptos" w:cs="Arial"/>
          <w:b/>
        </w:rPr>
        <w:t xml:space="preserve"> </w:t>
      </w:r>
      <w:r w:rsidRPr="007A4C87">
        <w:rPr>
          <w:rFonts w:ascii="Aptos" w:eastAsia="Calibri" w:hAnsi="Aptos" w:cs="Arial"/>
          <w:color w:val="000000"/>
        </w:rPr>
        <w:t>Bidders cannot submit non-material documents after the proposal due date, in order to complete their proposal. Proposals with any missing items of submittals as outlined in the RFP</w:t>
      </w:r>
      <w:r w:rsidR="00546D7A" w:rsidRPr="007A4C87">
        <w:rPr>
          <w:rFonts w:ascii="Aptos" w:eastAsia="Calibri" w:hAnsi="Aptos" w:cs="Arial"/>
          <w:color w:val="000000"/>
        </w:rPr>
        <w:t>Q</w:t>
      </w:r>
      <w:r w:rsidRPr="007A4C87">
        <w:rPr>
          <w:rFonts w:ascii="Aptos" w:eastAsia="Calibri" w:hAnsi="Aptos" w:cs="Arial"/>
          <w:color w:val="000000"/>
        </w:rPr>
        <w:t xml:space="preserve"> and any Addenda shall be deemed incomplete and may be rejected. </w:t>
      </w:r>
    </w:p>
    <w:p w14:paraId="28C004AB" w14:textId="77777777" w:rsidR="00070538" w:rsidRPr="007A4C87" w:rsidRDefault="00070538" w:rsidP="00070538">
      <w:pPr>
        <w:spacing w:after="0"/>
        <w:ind w:left="540"/>
        <w:jc w:val="both"/>
        <w:rPr>
          <w:rFonts w:ascii="Aptos" w:eastAsia="Calibri" w:hAnsi="Aptos" w:cs="Arial"/>
          <w:color w:val="000000"/>
        </w:rPr>
      </w:pPr>
    </w:p>
    <w:p w14:paraId="697FDDB3" w14:textId="7C5460FA" w:rsidR="00C750F5" w:rsidRDefault="00070538" w:rsidP="00A1167C">
      <w:pPr>
        <w:ind w:left="360"/>
        <w:jc w:val="both"/>
        <w:rPr>
          <w:rFonts w:ascii="Aptos" w:eastAsia="Calibri" w:hAnsi="Aptos" w:cs="Arial"/>
          <w:b/>
        </w:rPr>
      </w:pPr>
      <w:r w:rsidRPr="007A4C87">
        <w:rPr>
          <w:rFonts w:ascii="Aptos" w:eastAsia="Calibri" w:hAnsi="Aptos" w:cs="Arial"/>
          <w:b/>
        </w:rPr>
        <w:t xml:space="preserve">Proposals shall be complete, substantiated, concise and specific to the information requested. Any superfluous and unrequested material submitted with the bid will be removed and will not be viewed by </w:t>
      </w:r>
      <w:r w:rsidR="00D63617">
        <w:rPr>
          <w:rFonts w:ascii="Aptos" w:eastAsia="Calibri" w:hAnsi="Aptos" w:cs="Arial"/>
          <w:b/>
        </w:rPr>
        <w:t>ACBHD staff</w:t>
      </w:r>
      <w:r w:rsidRPr="007A4C87">
        <w:rPr>
          <w:rFonts w:ascii="Aptos" w:eastAsia="Calibri" w:hAnsi="Aptos" w:cs="Arial"/>
          <w:b/>
        </w:rPr>
        <w:t xml:space="preserve">. Any material deviation from the requirements may be cause for rejection of the proposal, </w:t>
      </w:r>
      <w:r w:rsidR="00D63617" w:rsidRPr="00676603">
        <w:rPr>
          <w:rFonts w:ascii="Aptos" w:eastAsia="Calibri" w:hAnsi="Aptos" w:cs="Arial"/>
          <w:b/>
        </w:rPr>
        <w:t xml:space="preserve">as determined at </w:t>
      </w:r>
      <w:r w:rsidR="00D63617">
        <w:rPr>
          <w:rFonts w:ascii="Aptos" w:eastAsia="Calibri" w:hAnsi="Aptos" w:cs="Arial"/>
          <w:b/>
        </w:rPr>
        <w:t>the</w:t>
      </w:r>
      <w:r w:rsidR="00D63617" w:rsidRPr="00676603">
        <w:rPr>
          <w:rFonts w:ascii="Aptos" w:eastAsia="Calibri" w:hAnsi="Aptos" w:cs="Arial"/>
          <w:b/>
        </w:rPr>
        <w:t xml:space="preserve"> sole discretion</w:t>
      </w:r>
      <w:r w:rsidR="00D63617">
        <w:rPr>
          <w:rFonts w:ascii="Aptos" w:eastAsia="Calibri" w:hAnsi="Aptos" w:cs="Arial"/>
          <w:b/>
        </w:rPr>
        <w:t xml:space="preserve"> of ACBHD</w:t>
      </w:r>
      <w:r w:rsidR="00C750F5" w:rsidRPr="007A4C87">
        <w:rPr>
          <w:rFonts w:ascii="Aptos" w:eastAsia="Calibri" w:hAnsi="Aptos" w:cs="Arial"/>
          <w:b/>
        </w:rPr>
        <w:t xml:space="preserve">.    </w:t>
      </w:r>
      <w:bookmarkStart w:id="37" w:name="_Toc6842787"/>
      <w:bookmarkStart w:id="38" w:name="_Toc6843031"/>
      <w:bookmarkStart w:id="39" w:name="_Toc6843073"/>
      <w:bookmarkStart w:id="40" w:name="_Toc6844365"/>
      <w:bookmarkStart w:id="41" w:name="_Toc6847014"/>
      <w:bookmarkStart w:id="42" w:name="_Toc6842789"/>
      <w:bookmarkStart w:id="43" w:name="_Toc6843033"/>
      <w:bookmarkStart w:id="44" w:name="_Toc6843075"/>
      <w:bookmarkStart w:id="45" w:name="_Toc6844367"/>
      <w:bookmarkStart w:id="46" w:name="_Toc6847016"/>
      <w:bookmarkStart w:id="47" w:name="_Toc6842791"/>
      <w:bookmarkStart w:id="48" w:name="_Toc6843035"/>
      <w:bookmarkStart w:id="49" w:name="_Toc6843077"/>
      <w:bookmarkStart w:id="50" w:name="_Toc6844369"/>
      <w:bookmarkStart w:id="51" w:name="_Toc6847018"/>
      <w:bookmarkStart w:id="52" w:name="_Toc6842793"/>
      <w:bookmarkStart w:id="53" w:name="_Toc6843037"/>
      <w:bookmarkStart w:id="54" w:name="_Toc6843079"/>
      <w:bookmarkStart w:id="55" w:name="_Toc6844371"/>
      <w:bookmarkStart w:id="56" w:name="_Toc6847020"/>
      <w:bookmarkStart w:id="57" w:name="_Toc6842795"/>
      <w:bookmarkStart w:id="58" w:name="_Toc6843039"/>
      <w:bookmarkStart w:id="59" w:name="_Toc6843081"/>
      <w:bookmarkStart w:id="60" w:name="_Toc6844373"/>
      <w:bookmarkStart w:id="61" w:name="_Toc6847022"/>
      <w:bookmarkStart w:id="62" w:name="_Toc6842797"/>
      <w:bookmarkStart w:id="63" w:name="_Toc6843041"/>
      <w:bookmarkStart w:id="64" w:name="_Toc6843083"/>
      <w:bookmarkStart w:id="65" w:name="_Toc6844375"/>
      <w:bookmarkStart w:id="66" w:name="_Toc6847024"/>
      <w:bookmarkStart w:id="67" w:name="_Toc6842799"/>
      <w:bookmarkStart w:id="68" w:name="_Toc6843043"/>
      <w:bookmarkStart w:id="69" w:name="_Toc6843085"/>
      <w:bookmarkStart w:id="70" w:name="_Toc6844377"/>
      <w:bookmarkStart w:id="71" w:name="_Toc6847026"/>
      <w:bookmarkStart w:id="72" w:name="_Toc6842801"/>
      <w:bookmarkStart w:id="73" w:name="_Toc6843045"/>
      <w:bookmarkStart w:id="74" w:name="_Toc6843087"/>
      <w:bookmarkStart w:id="75" w:name="_Toc6844379"/>
      <w:bookmarkStart w:id="76" w:name="_Toc6847028"/>
      <w:bookmarkStart w:id="77" w:name="_Toc6842805"/>
      <w:bookmarkStart w:id="78" w:name="_Toc6843049"/>
      <w:bookmarkStart w:id="79" w:name="_Toc6843091"/>
      <w:bookmarkStart w:id="80" w:name="_Toc6844383"/>
      <w:bookmarkStart w:id="81" w:name="_Toc6847032"/>
      <w:bookmarkStart w:id="82" w:name="_Toc6842807"/>
      <w:bookmarkStart w:id="83" w:name="_Toc6843051"/>
      <w:bookmarkStart w:id="84" w:name="_Toc6843093"/>
      <w:bookmarkStart w:id="85" w:name="_Toc6844385"/>
      <w:bookmarkStart w:id="86" w:name="_Toc6847034"/>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C750F5" w:rsidRPr="007A4C87">
        <w:rPr>
          <w:rFonts w:ascii="Aptos" w:eastAsia="Calibri" w:hAnsi="Aptos" w:cs="Arial"/>
          <w:b/>
        </w:rPr>
        <w:t xml:space="preserve"> </w:t>
      </w:r>
      <w:bookmarkStart w:id="87" w:name="_Toc448162927"/>
      <w:bookmarkStart w:id="88" w:name="_Toc453578172"/>
      <w:bookmarkStart w:id="89" w:name="_Toc462048135"/>
      <w:bookmarkStart w:id="90" w:name="_Toc474153862"/>
      <w:bookmarkStart w:id="91" w:name="_Toc494882678"/>
      <w:bookmarkStart w:id="92" w:name="_Toc526932865"/>
    </w:p>
    <w:p w14:paraId="6969041A" w14:textId="77777777" w:rsidR="00C750F5" w:rsidRPr="007A4C87" w:rsidRDefault="00C750F5" w:rsidP="00C750F5">
      <w:pPr>
        <w:spacing w:after="0"/>
        <w:ind w:left="360"/>
        <w:jc w:val="both"/>
        <w:rPr>
          <w:rFonts w:ascii="Aptos" w:eastAsia="Calibri" w:hAnsi="Aptos" w:cs="Arial"/>
          <w:b/>
        </w:rPr>
      </w:pPr>
    </w:p>
    <w:p w14:paraId="7CCF3EBF" w14:textId="77777777" w:rsidR="00152873" w:rsidRPr="007A4C87" w:rsidRDefault="00152873" w:rsidP="00DF12DA">
      <w:pPr>
        <w:pStyle w:val="ListParagraph"/>
        <w:numPr>
          <w:ilvl w:val="0"/>
          <w:numId w:val="10"/>
        </w:numPr>
        <w:spacing w:after="0"/>
        <w:ind w:left="360"/>
        <w:jc w:val="both"/>
        <w:rPr>
          <w:rFonts w:ascii="Aptos" w:eastAsiaTheme="majorEastAsia" w:hAnsi="Aptos" w:cs="Arial"/>
          <w:b/>
          <w:bCs/>
          <w:u w:val="single"/>
        </w:rPr>
      </w:pPr>
      <w:r w:rsidRPr="007A4C87">
        <w:rPr>
          <w:rFonts w:ascii="Aptos" w:eastAsiaTheme="majorEastAsia" w:hAnsi="Aptos" w:cs="Arial"/>
          <w:b/>
          <w:bCs/>
          <w:u w:val="single"/>
        </w:rPr>
        <w:t>CONTRACT EVALUATION AND ASSESSMENT</w:t>
      </w:r>
      <w:bookmarkEnd w:id="87"/>
      <w:bookmarkEnd w:id="88"/>
      <w:bookmarkEnd w:id="89"/>
      <w:bookmarkEnd w:id="90"/>
      <w:bookmarkEnd w:id="91"/>
      <w:bookmarkEnd w:id="92"/>
      <w:r w:rsidRPr="007A4C87">
        <w:rPr>
          <w:rFonts w:ascii="Aptos" w:eastAsiaTheme="majorEastAsia" w:hAnsi="Aptos" w:cs="Arial"/>
          <w:b/>
          <w:bCs/>
          <w:u w:val="single"/>
        </w:rPr>
        <w:fldChar w:fldCharType="begin"/>
      </w:r>
      <w:r w:rsidRPr="007A4C87">
        <w:rPr>
          <w:rFonts w:ascii="Aptos" w:eastAsiaTheme="majorEastAsia" w:hAnsi="Aptos" w:cs="Arial"/>
          <w:b/>
          <w:bCs/>
          <w:u w:val="single"/>
        </w:rPr>
        <w:instrText>tc "CONTRACT EVALUATION AND ASSESSMENT" \f A \l 2</w:instrText>
      </w:r>
      <w:r w:rsidRPr="007A4C87">
        <w:rPr>
          <w:rFonts w:ascii="Aptos" w:eastAsiaTheme="majorEastAsia" w:hAnsi="Aptos" w:cs="Arial"/>
          <w:b/>
          <w:bCs/>
          <w:u w:val="single"/>
        </w:rPr>
        <w:fldChar w:fldCharType="end"/>
      </w:r>
      <w:r w:rsidRPr="007A4C87">
        <w:rPr>
          <w:rFonts w:ascii="Aptos" w:eastAsiaTheme="majorEastAsia" w:hAnsi="Aptos" w:cs="Arial"/>
          <w:b/>
          <w:bCs/>
          <w:u w:val="single"/>
        </w:rPr>
        <w:t xml:space="preserve"> </w:t>
      </w:r>
    </w:p>
    <w:p w14:paraId="35A71568" w14:textId="77777777" w:rsidR="00152873" w:rsidRPr="007A4C87" w:rsidRDefault="00152873" w:rsidP="00152873">
      <w:pPr>
        <w:spacing w:after="0" w:line="276" w:lineRule="auto"/>
        <w:ind w:left="720"/>
        <w:jc w:val="both"/>
        <w:rPr>
          <w:rFonts w:ascii="Aptos" w:eastAsia="Calibri" w:hAnsi="Aptos" w:cs="Arial"/>
        </w:rPr>
      </w:pPr>
    </w:p>
    <w:p w14:paraId="65ECFF89" w14:textId="77777777" w:rsidR="00152873" w:rsidRPr="007A4C87" w:rsidRDefault="00152873" w:rsidP="00B73F05">
      <w:pPr>
        <w:tabs>
          <w:tab w:val="left" w:pos="-1080"/>
          <w:tab w:val="left" w:pos="-720"/>
        </w:tabs>
        <w:spacing w:after="0" w:line="276" w:lineRule="auto"/>
        <w:ind w:left="360"/>
        <w:jc w:val="both"/>
        <w:rPr>
          <w:rFonts w:ascii="Aptos" w:eastAsia="Calibri" w:hAnsi="Aptos" w:cs="Arial"/>
        </w:rPr>
      </w:pPr>
      <w:r w:rsidRPr="007A4C87">
        <w:rPr>
          <w:rFonts w:ascii="Aptos" w:eastAsia="Calibri" w:hAnsi="Aptos" w:cs="Arial"/>
        </w:rPr>
        <w:t xml:space="preserve">During the initial sixty (60) day period of any contract, which may be awarded to a successful Bidder (“Contractor”), </w:t>
      </w:r>
      <w:r w:rsidR="00C750F5" w:rsidRPr="007A4C87">
        <w:rPr>
          <w:rFonts w:ascii="Aptos" w:eastAsia="Calibri" w:hAnsi="Aptos" w:cs="Arial"/>
        </w:rPr>
        <w:t xml:space="preserve">persons designated by the County </w:t>
      </w:r>
      <w:r w:rsidRPr="007A4C87">
        <w:rPr>
          <w:rFonts w:ascii="Aptos" w:eastAsia="Calibri" w:hAnsi="Aptos" w:cs="Arial"/>
        </w:rPr>
        <w:t>may meet with the Contractor to evaluate the performance and to identify any issues or potential problems.</w:t>
      </w:r>
    </w:p>
    <w:p w14:paraId="501412EB" w14:textId="77777777" w:rsidR="00152873" w:rsidRPr="007A4C87" w:rsidRDefault="00152873" w:rsidP="00B73F05">
      <w:pPr>
        <w:tabs>
          <w:tab w:val="left" w:pos="-1080"/>
          <w:tab w:val="left" w:pos="-720"/>
        </w:tabs>
        <w:spacing w:after="0" w:line="276" w:lineRule="auto"/>
        <w:ind w:left="360"/>
        <w:jc w:val="both"/>
        <w:rPr>
          <w:rFonts w:ascii="Aptos" w:eastAsia="Calibri" w:hAnsi="Aptos" w:cs="Arial"/>
        </w:rPr>
      </w:pPr>
    </w:p>
    <w:p w14:paraId="2D26ADA5" w14:textId="77777777" w:rsidR="00152873" w:rsidRPr="007A4C87" w:rsidRDefault="00152873" w:rsidP="00B73F05">
      <w:pPr>
        <w:tabs>
          <w:tab w:val="left" w:pos="-1080"/>
          <w:tab w:val="left" w:pos="-720"/>
        </w:tabs>
        <w:spacing w:after="0" w:line="276" w:lineRule="auto"/>
        <w:ind w:left="360"/>
        <w:jc w:val="both"/>
        <w:rPr>
          <w:rFonts w:ascii="Aptos" w:eastAsia="Calibri" w:hAnsi="Aptos" w:cs="Arial"/>
        </w:rPr>
      </w:pPr>
      <w:r w:rsidRPr="007A4C87">
        <w:rPr>
          <w:rFonts w:ascii="Aptos" w:eastAsia="Calibri" w:hAnsi="Aptos" w:cs="Arial"/>
        </w:rPr>
        <w:lastRenderedPageBreak/>
        <w:t>The County reserves the right to determine, in its sole discretion, (a) whether Contractor has complied with all terms of this RFP</w:t>
      </w:r>
      <w:r w:rsidR="00C750F5" w:rsidRPr="007A4C87">
        <w:rPr>
          <w:rFonts w:ascii="Aptos" w:eastAsia="Calibri" w:hAnsi="Aptos" w:cs="Arial"/>
        </w:rPr>
        <w:t>Q</w:t>
      </w:r>
      <w:r w:rsidRPr="007A4C87">
        <w:rPr>
          <w:rFonts w:ascii="Aptos" w:eastAsia="Calibri" w:hAnsi="Aptos" w:cs="Arial"/>
        </w:rPr>
        <w:t xml:space="preserve"> and (b) whether any problems or potential problems are evidenced which make it unlikely (even with possible modifications) that the proposed program and services will meet the County requirements. If, as a result of such </w:t>
      </w:r>
      <w:proofErr w:type="gramStart"/>
      <w:r w:rsidRPr="007A4C87">
        <w:rPr>
          <w:rFonts w:ascii="Aptos" w:eastAsia="Calibri" w:hAnsi="Aptos" w:cs="Arial"/>
        </w:rPr>
        <w:t>determination</w:t>
      </w:r>
      <w:proofErr w:type="gramEnd"/>
      <w:r w:rsidRPr="007A4C87">
        <w:rPr>
          <w:rFonts w:ascii="Aptos" w:eastAsia="Calibri" w:hAnsi="Aptos" w:cs="Arial"/>
        </w:rPr>
        <w:t xml:space="preserve"> the County concludes that it is not satisfied with Contractor, Contractors’ performance under any awarded contract as contracted for therein, the Contractor shall be notified of contract termination effective forty-five (45) days following notice. </w:t>
      </w:r>
    </w:p>
    <w:p w14:paraId="3FE0587A" w14:textId="77777777" w:rsidR="00152873" w:rsidRPr="007A4C87" w:rsidRDefault="00152873" w:rsidP="00B73F05">
      <w:pPr>
        <w:tabs>
          <w:tab w:val="left" w:pos="-1080"/>
          <w:tab w:val="left" w:pos="-720"/>
        </w:tabs>
        <w:spacing w:after="0" w:line="276" w:lineRule="auto"/>
        <w:ind w:left="360"/>
        <w:jc w:val="both"/>
        <w:rPr>
          <w:rFonts w:ascii="Aptos" w:eastAsia="Calibri" w:hAnsi="Aptos" w:cs="Arial"/>
        </w:rPr>
      </w:pPr>
    </w:p>
    <w:p w14:paraId="1CAF0961" w14:textId="62DD6CC2" w:rsidR="00152873" w:rsidRPr="007A4C87" w:rsidRDefault="00152873" w:rsidP="00B73F05">
      <w:pPr>
        <w:tabs>
          <w:tab w:val="left" w:pos="-1080"/>
          <w:tab w:val="left" w:pos="-720"/>
        </w:tabs>
        <w:spacing w:after="0" w:line="276" w:lineRule="auto"/>
        <w:ind w:left="360"/>
        <w:jc w:val="both"/>
        <w:rPr>
          <w:rFonts w:ascii="Aptos" w:eastAsia="Calibri" w:hAnsi="Aptos" w:cs="Arial"/>
          <w:b/>
        </w:rPr>
      </w:pPr>
      <w:r w:rsidRPr="007A4C87">
        <w:rPr>
          <w:rFonts w:ascii="Aptos" w:eastAsia="Calibri" w:hAnsi="Aptos" w:cs="Arial"/>
          <w:b/>
        </w:rPr>
        <w:t>The County reserves the right to re-bid these programs if it is determined to be in its best interest to do so.</w:t>
      </w:r>
    </w:p>
    <w:p w14:paraId="0207858A" w14:textId="77777777" w:rsidR="00361D30" w:rsidRPr="007A4C87" w:rsidRDefault="00361D30" w:rsidP="00B73F05">
      <w:pPr>
        <w:tabs>
          <w:tab w:val="left" w:pos="-1080"/>
          <w:tab w:val="left" w:pos="-720"/>
        </w:tabs>
        <w:spacing w:after="0" w:line="276" w:lineRule="auto"/>
        <w:ind w:left="360"/>
        <w:jc w:val="both"/>
        <w:rPr>
          <w:rFonts w:ascii="Aptos" w:eastAsia="Calibri" w:hAnsi="Aptos" w:cs="Arial"/>
          <w:b/>
        </w:rPr>
      </w:pPr>
    </w:p>
    <w:p w14:paraId="759AB48E" w14:textId="77777777" w:rsidR="00152873" w:rsidRPr="007A4C87" w:rsidRDefault="00152873" w:rsidP="00DF12DA">
      <w:pPr>
        <w:keepNext/>
        <w:keepLines/>
        <w:numPr>
          <w:ilvl w:val="0"/>
          <w:numId w:val="10"/>
        </w:numPr>
        <w:spacing w:before="80" w:after="0" w:line="276" w:lineRule="auto"/>
        <w:ind w:left="360"/>
        <w:outlineLvl w:val="1"/>
        <w:rPr>
          <w:rFonts w:ascii="Aptos" w:eastAsiaTheme="majorEastAsia" w:hAnsi="Aptos" w:cs="Arial"/>
          <w:b/>
          <w:bCs/>
          <w:u w:val="single"/>
        </w:rPr>
      </w:pPr>
      <w:bookmarkStart w:id="93" w:name="_Toc302741170"/>
      <w:bookmarkStart w:id="94" w:name="_Toc433303681"/>
      <w:bookmarkStart w:id="95" w:name="_Toc448162928"/>
      <w:bookmarkStart w:id="96" w:name="_Toc453578173"/>
      <w:bookmarkStart w:id="97" w:name="_Toc462048136"/>
      <w:bookmarkStart w:id="98" w:name="_Toc474153863"/>
      <w:bookmarkStart w:id="99" w:name="_Toc494882679"/>
      <w:bookmarkStart w:id="100" w:name="_Toc526932866"/>
      <w:bookmarkStart w:id="101" w:name="_Toc294017511"/>
      <w:bookmarkStart w:id="102" w:name="_Toc298418744"/>
      <w:r w:rsidRPr="007A4C87">
        <w:rPr>
          <w:rFonts w:ascii="Aptos" w:eastAsiaTheme="majorEastAsia" w:hAnsi="Aptos" w:cs="Arial"/>
          <w:b/>
          <w:bCs/>
          <w:u w:val="single"/>
        </w:rPr>
        <w:t>AWARD</w:t>
      </w:r>
      <w:bookmarkEnd w:id="93"/>
      <w:bookmarkEnd w:id="94"/>
      <w:bookmarkEnd w:id="95"/>
      <w:bookmarkEnd w:id="96"/>
      <w:bookmarkEnd w:id="97"/>
      <w:bookmarkEnd w:id="98"/>
      <w:bookmarkEnd w:id="99"/>
      <w:bookmarkEnd w:id="100"/>
    </w:p>
    <w:p w14:paraId="4B0D98FC" w14:textId="77777777" w:rsidR="00152873" w:rsidRPr="007A4C87" w:rsidRDefault="00152873" w:rsidP="00152873">
      <w:pPr>
        <w:spacing w:after="0" w:line="276" w:lineRule="auto"/>
        <w:ind w:left="720"/>
        <w:jc w:val="both"/>
        <w:rPr>
          <w:rFonts w:ascii="Aptos" w:eastAsia="Calibri" w:hAnsi="Aptos" w:cs="Arial"/>
        </w:rPr>
      </w:pPr>
    </w:p>
    <w:p w14:paraId="63B2CD97" w14:textId="77777777" w:rsidR="00152873" w:rsidRPr="007A4C87" w:rsidRDefault="00152873" w:rsidP="00DF12DA">
      <w:pPr>
        <w:numPr>
          <w:ilvl w:val="0"/>
          <w:numId w:val="13"/>
        </w:numPr>
        <w:tabs>
          <w:tab w:val="num" w:pos="2340"/>
        </w:tabs>
        <w:spacing w:after="0" w:line="276" w:lineRule="auto"/>
        <w:contextualSpacing/>
        <w:jc w:val="both"/>
        <w:rPr>
          <w:rFonts w:ascii="Aptos" w:eastAsia="Calibri" w:hAnsi="Aptos" w:cs="Arial"/>
        </w:rPr>
      </w:pPr>
      <w:r w:rsidRPr="007A4C87">
        <w:rPr>
          <w:rFonts w:ascii="Aptos" w:eastAsia="Calibri" w:hAnsi="Aptos" w:cs="Arial"/>
        </w:rPr>
        <w:t>The County reserves the right to reject any or all proposals that materially differ from any terms contained in this RF</w:t>
      </w:r>
      <w:r w:rsidR="00C750F5" w:rsidRPr="007A4C87">
        <w:rPr>
          <w:rFonts w:ascii="Aptos" w:eastAsia="Calibri" w:hAnsi="Aptos" w:cs="Arial"/>
        </w:rPr>
        <w:t>PQ</w:t>
      </w:r>
      <w:r w:rsidRPr="007A4C87">
        <w:rPr>
          <w:rFonts w:ascii="Aptos" w:eastAsia="Calibri" w:hAnsi="Aptos" w:cs="Arial"/>
        </w:rPr>
        <w:t xml:space="preserve"> or from any Exhibits attached hereto, to waive informalities and minor irregularities in responses received, and to provide an opportunity for Bidders to correct minor and immaterial errors contained in their submissions. The decision as to what constitutes a minor irregularity shall be made solely at the discretion of the County.</w:t>
      </w:r>
    </w:p>
    <w:p w14:paraId="5D861616" w14:textId="77777777" w:rsidR="00152873" w:rsidRPr="007A4C87" w:rsidRDefault="00152873" w:rsidP="00152873">
      <w:pPr>
        <w:spacing w:after="200" w:line="276" w:lineRule="auto"/>
        <w:ind w:left="720"/>
        <w:contextualSpacing/>
        <w:rPr>
          <w:rFonts w:ascii="Aptos" w:eastAsia="Calibri" w:hAnsi="Aptos" w:cs="Arial"/>
        </w:rPr>
      </w:pPr>
    </w:p>
    <w:p w14:paraId="7C0A29F9" w14:textId="77777777" w:rsidR="00152873" w:rsidRPr="007A4C87" w:rsidRDefault="00152873" w:rsidP="00DF12DA">
      <w:pPr>
        <w:numPr>
          <w:ilvl w:val="0"/>
          <w:numId w:val="13"/>
        </w:numPr>
        <w:tabs>
          <w:tab w:val="num" w:pos="2340"/>
        </w:tabs>
        <w:spacing w:after="0" w:line="276" w:lineRule="auto"/>
        <w:contextualSpacing/>
        <w:jc w:val="both"/>
        <w:rPr>
          <w:rFonts w:ascii="Aptos" w:eastAsia="Calibri" w:hAnsi="Aptos" w:cs="Arial"/>
        </w:rPr>
      </w:pPr>
      <w:r w:rsidRPr="007A4C87">
        <w:rPr>
          <w:rFonts w:ascii="Aptos" w:eastAsia="Calibri" w:hAnsi="Aptos" w:cs="Arial"/>
        </w:rPr>
        <w:t xml:space="preserve">Any proposal that contains false or misleading information may be disqualified by the County. </w:t>
      </w:r>
    </w:p>
    <w:p w14:paraId="2CF92973" w14:textId="77777777" w:rsidR="00152873" w:rsidRPr="007A4C87" w:rsidRDefault="00152873" w:rsidP="00152873">
      <w:pPr>
        <w:spacing w:after="200" w:line="276" w:lineRule="auto"/>
        <w:ind w:left="720"/>
        <w:contextualSpacing/>
        <w:rPr>
          <w:rFonts w:ascii="Aptos" w:eastAsia="Calibri" w:hAnsi="Aptos" w:cs="Arial"/>
        </w:rPr>
      </w:pPr>
    </w:p>
    <w:p w14:paraId="6DB7DB25" w14:textId="77777777" w:rsidR="00152873" w:rsidRPr="007A4C87" w:rsidRDefault="00152873" w:rsidP="00DF12DA">
      <w:pPr>
        <w:numPr>
          <w:ilvl w:val="0"/>
          <w:numId w:val="13"/>
        </w:numPr>
        <w:tabs>
          <w:tab w:val="num" w:pos="2340"/>
        </w:tabs>
        <w:spacing w:after="0" w:line="276" w:lineRule="auto"/>
        <w:contextualSpacing/>
        <w:jc w:val="both"/>
        <w:rPr>
          <w:rFonts w:ascii="Aptos" w:eastAsia="Calibri" w:hAnsi="Aptos" w:cs="Arial"/>
        </w:rPr>
      </w:pPr>
      <w:r w:rsidRPr="007A4C87">
        <w:rPr>
          <w:rFonts w:ascii="Aptos" w:eastAsia="Calibri" w:hAnsi="Aptos" w:cs="Arial"/>
        </w:rPr>
        <w:t xml:space="preserve">The County reserves the right to award to a single or multiple Contractors. </w:t>
      </w:r>
    </w:p>
    <w:p w14:paraId="415F0763" w14:textId="77777777" w:rsidR="00152873" w:rsidRPr="007A4C87" w:rsidRDefault="00152873" w:rsidP="00152873">
      <w:pPr>
        <w:spacing w:after="200" w:line="276" w:lineRule="auto"/>
        <w:ind w:left="720"/>
        <w:contextualSpacing/>
        <w:rPr>
          <w:rFonts w:ascii="Aptos" w:eastAsia="Calibri" w:hAnsi="Aptos" w:cs="Arial"/>
        </w:rPr>
      </w:pPr>
    </w:p>
    <w:p w14:paraId="75AB3EFF" w14:textId="77777777" w:rsidR="00152873" w:rsidRPr="007A4C87" w:rsidRDefault="00152873" w:rsidP="00DF12DA">
      <w:pPr>
        <w:numPr>
          <w:ilvl w:val="0"/>
          <w:numId w:val="13"/>
        </w:numPr>
        <w:tabs>
          <w:tab w:val="num" w:pos="2340"/>
        </w:tabs>
        <w:spacing w:after="0" w:line="276" w:lineRule="auto"/>
        <w:contextualSpacing/>
        <w:jc w:val="both"/>
        <w:rPr>
          <w:rFonts w:ascii="Aptos" w:eastAsia="Calibri" w:hAnsi="Aptos" w:cs="Arial"/>
        </w:rPr>
      </w:pPr>
      <w:r w:rsidRPr="007A4C87">
        <w:rPr>
          <w:rFonts w:ascii="Aptos" w:eastAsia="Calibri" w:hAnsi="Aptos" w:cs="Arial"/>
        </w:rPr>
        <w:t>The County has the right to decline to award a contract in whole or any part thereof for any reason.</w:t>
      </w:r>
    </w:p>
    <w:p w14:paraId="459CBB44" w14:textId="77777777" w:rsidR="00152873" w:rsidRPr="007A4C87" w:rsidRDefault="00152873" w:rsidP="00152873">
      <w:pPr>
        <w:spacing w:after="200" w:line="276" w:lineRule="auto"/>
        <w:ind w:left="720"/>
        <w:contextualSpacing/>
        <w:rPr>
          <w:rFonts w:ascii="Aptos" w:eastAsia="Calibri" w:hAnsi="Aptos" w:cs="Arial"/>
        </w:rPr>
      </w:pPr>
    </w:p>
    <w:p w14:paraId="28C8F8A5" w14:textId="77777777" w:rsidR="00152873" w:rsidRPr="007A4C87" w:rsidRDefault="00152873" w:rsidP="00DF12DA">
      <w:pPr>
        <w:numPr>
          <w:ilvl w:val="0"/>
          <w:numId w:val="13"/>
        </w:numPr>
        <w:tabs>
          <w:tab w:val="num" w:pos="2340"/>
        </w:tabs>
        <w:spacing w:after="0" w:line="276" w:lineRule="auto"/>
        <w:contextualSpacing/>
        <w:jc w:val="both"/>
        <w:rPr>
          <w:rFonts w:ascii="Aptos" w:eastAsia="Calibri" w:hAnsi="Aptos" w:cs="Arial"/>
        </w:rPr>
      </w:pPr>
      <w:r w:rsidRPr="007A4C87">
        <w:rPr>
          <w:rFonts w:ascii="Aptos" w:eastAsia="Calibri" w:hAnsi="Aptos" w:cs="Arial"/>
        </w:rPr>
        <w:t>BOS approval to award a contract is required.</w:t>
      </w:r>
    </w:p>
    <w:p w14:paraId="40F79CB8" w14:textId="77777777" w:rsidR="00152873" w:rsidRPr="007A4C87" w:rsidRDefault="00152873" w:rsidP="00152873">
      <w:pPr>
        <w:spacing w:after="200" w:line="276" w:lineRule="auto"/>
        <w:ind w:left="720"/>
        <w:contextualSpacing/>
        <w:rPr>
          <w:rFonts w:ascii="Aptos" w:eastAsia="Calibri" w:hAnsi="Aptos" w:cs="Arial"/>
        </w:rPr>
      </w:pPr>
    </w:p>
    <w:p w14:paraId="76442352" w14:textId="2EF88098" w:rsidR="00152873" w:rsidRPr="007A4C87" w:rsidRDefault="00152873" w:rsidP="00DF12DA">
      <w:pPr>
        <w:numPr>
          <w:ilvl w:val="0"/>
          <w:numId w:val="13"/>
        </w:numPr>
        <w:tabs>
          <w:tab w:val="num" w:pos="2340"/>
        </w:tabs>
        <w:spacing w:after="0" w:line="276" w:lineRule="auto"/>
        <w:contextualSpacing/>
        <w:jc w:val="both"/>
        <w:rPr>
          <w:rFonts w:ascii="Aptos" w:eastAsia="Calibri" w:hAnsi="Aptos" w:cs="Arial"/>
        </w:rPr>
      </w:pPr>
      <w:r w:rsidRPr="007A4C87">
        <w:rPr>
          <w:rFonts w:ascii="Aptos" w:eastAsia="Calibri" w:hAnsi="Aptos" w:cs="Arial"/>
        </w:rPr>
        <w:t xml:space="preserve">A contract must be negotiated by the intended awardee prior to BOS approval. </w:t>
      </w:r>
    </w:p>
    <w:p w14:paraId="2F0BF0E2" w14:textId="77777777" w:rsidR="00152873" w:rsidRPr="007A4C87" w:rsidRDefault="00152873" w:rsidP="00152873">
      <w:pPr>
        <w:spacing w:after="200" w:line="276" w:lineRule="auto"/>
        <w:ind w:left="720"/>
        <w:contextualSpacing/>
        <w:rPr>
          <w:rFonts w:ascii="Aptos" w:eastAsia="Calibri" w:hAnsi="Aptos" w:cs="Arial"/>
        </w:rPr>
      </w:pPr>
    </w:p>
    <w:p w14:paraId="7824DDBF" w14:textId="3D7E2E06" w:rsidR="00152873" w:rsidRPr="007A4C87" w:rsidRDefault="00152873" w:rsidP="00DF12DA">
      <w:pPr>
        <w:numPr>
          <w:ilvl w:val="0"/>
          <w:numId w:val="13"/>
        </w:numPr>
        <w:tabs>
          <w:tab w:val="num" w:pos="2340"/>
        </w:tabs>
        <w:spacing w:after="0" w:line="276" w:lineRule="auto"/>
        <w:contextualSpacing/>
        <w:jc w:val="both"/>
        <w:rPr>
          <w:rFonts w:ascii="Aptos" w:eastAsia="Calibri" w:hAnsi="Aptos" w:cs="Arial"/>
        </w:rPr>
      </w:pPr>
      <w:r w:rsidRPr="007A4C87">
        <w:rPr>
          <w:rFonts w:ascii="Aptos" w:eastAsia="Calibri" w:hAnsi="Aptos" w:cs="Arial"/>
        </w:rPr>
        <w:t>Final terms and conditions shall be negotiated with the Bidder</w:t>
      </w:r>
      <w:r w:rsidR="005D3C3D" w:rsidRPr="007A4C87">
        <w:rPr>
          <w:rFonts w:ascii="Aptos" w:eastAsia="Calibri" w:hAnsi="Aptos" w:cs="Arial"/>
        </w:rPr>
        <w:t>s</w:t>
      </w:r>
      <w:r w:rsidRPr="007A4C87">
        <w:rPr>
          <w:rFonts w:ascii="Aptos" w:eastAsia="Calibri" w:hAnsi="Aptos" w:cs="Arial"/>
        </w:rPr>
        <w:t xml:space="preserve"> recommended for award. The successful Bidder</w:t>
      </w:r>
      <w:r w:rsidR="005D3C3D" w:rsidRPr="007A4C87">
        <w:rPr>
          <w:rFonts w:ascii="Aptos" w:eastAsia="Calibri" w:hAnsi="Aptos" w:cs="Arial"/>
        </w:rPr>
        <w:t>s</w:t>
      </w:r>
      <w:r w:rsidRPr="007A4C87">
        <w:rPr>
          <w:rFonts w:ascii="Aptos" w:eastAsia="Calibri" w:hAnsi="Aptos" w:cs="Arial"/>
        </w:rPr>
        <w:t xml:space="preserve"> may request a copy of the Master Agreement template from the </w:t>
      </w:r>
      <w:r w:rsidR="00BD3261">
        <w:rPr>
          <w:rFonts w:ascii="Aptos" w:eastAsia="Calibri" w:hAnsi="Aptos" w:cs="Arial"/>
        </w:rPr>
        <w:t>ACBHD</w:t>
      </w:r>
      <w:r w:rsidRPr="007A4C87">
        <w:rPr>
          <w:rFonts w:ascii="Aptos" w:eastAsia="Calibri" w:hAnsi="Aptos" w:cs="Arial"/>
        </w:rPr>
        <w:t xml:space="preserve"> </w:t>
      </w:r>
      <w:r w:rsidR="00C750F5" w:rsidRPr="007A4C87">
        <w:rPr>
          <w:rFonts w:ascii="Aptos" w:eastAsia="Calibri" w:hAnsi="Aptos" w:cs="Arial"/>
        </w:rPr>
        <w:t xml:space="preserve">RFPQ </w:t>
      </w:r>
      <w:r w:rsidRPr="007A4C87">
        <w:rPr>
          <w:rFonts w:ascii="Aptos" w:eastAsia="Calibri" w:hAnsi="Aptos" w:cs="Arial"/>
        </w:rPr>
        <w:t>contact. The template contains the agreement boilerplate language only.</w:t>
      </w:r>
    </w:p>
    <w:p w14:paraId="395BEBD0" w14:textId="77777777" w:rsidR="00152873" w:rsidRPr="007A4C87" w:rsidRDefault="00152873" w:rsidP="00152873">
      <w:pPr>
        <w:spacing w:after="200" w:line="276" w:lineRule="auto"/>
        <w:ind w:left="720"/>
        <w:contextualSpacing/>
        <w:rPr>
          <w:rFonts w:ascii="Aptos" w:eastAsia="Calibri" w:hAnsi="Aptos" w:cs="Arial"/>
        </w:rPr>
      </w:pPr>
    </w:p>
    <w:p w14:paraId="1672551E" w14:textId="77777777" w:rsidR="00152873" w:rsidRPr="007A4C87" w:rsidRDefault="00152873" w:rsidP="00DF12DA">
      <w:pPr>
        <w:numPr>
          <w:ilvl w:val="0"/>
          <w:numId w:val="13"/>
        </w:numPr>
        <w:tabs>
          <w:tab w:val="num" w:pos="2340"/>
        </w:tabs>
        <w:spacing w:after="0" w:line="276" w:lineRule="auto"/>
        <w:contextualSpacing/>
        <w:jc w:val="both"/>
        <w:rPr>
          <w:rFonts w:ascii="Aptos" w:eastAsia="Calibri" w:hAnsi="Aptos" w:cs="Arial"/>
        </w:rPr>
      </w:pPr>
      <w:r w:rsidRPr="007A4C87">
        <w:rPr>
          <w:rFonts w:ascii="Aptos" w:eastAsia="Calibri" w:hAnsi="Aptos" w:cs="Arial"/>
        </w:rPr>
        <w:t xml:space="preserve">The </w:t>
      </w:r>
      <w:r w:rsidR="00C750F5" w:rsidRPr="007A4C87">
        <w:rPr>
          <w:rFonts w:ascii="Aptos" w:eastAsia="Calibri" w:hAnsi="Aptos" w:cs="Arial"/>
        </w:rPr>
        <w:t xml:space="preserve">RFPQ </w:t>
      </w:r>
      <w:r w:rsidRPr="007A4C87">
        <w:rPr>
          <w:rFonts w:ascii="Aptos" w:eastAsia="Calibri" w:hAnsi="Aptos" w:cs="Arial"/>
        </w:rPr>
        <w:t>specifications, terms, conditions, Exhibits, Addenda and Bidder’s proposal, may be incorporated into and made a part of any contract that may</w:t>
      </w:r>
      <w:r w:rsidR="00C750F5" w:rsidRPr="007A4C87">
        <w:rPr>
          <w:rFonts w:ascii="Aptos" w:eastAsia="Calibri" w:hAnsi="Aptos" w:cs="Arial"/>
        </w:rPr>
        <w:t xml:space="preserve"> be awarded as a result of this RFPQ</w:t>
      </w:r>
      <w:r w:rsidRPr="007A4C87">
        <w:rPr>
          <w:rFonts w:ascii="Aptos" w:eastAsia="Calibri" w:hAnsi="Aptos" w:cs="Arial"/>
        </w:rPr>
        <w:t>.</w:t>
      </w:r>
    </w:p>
    <w:p w14:paraId="3B382F79" w14:textId="77777777" w:rsidR="00152873" w:rsidRPr="007A4C87" w:rsidRDefault="00152873" w:rsidP="00152873">
      <w:pPr>
        <w:spacing w:after="0" w:line="276" w:lineRule="auto"/>
        <w:ind w:left="720"/>
        <w:jc w:val="both"/>
        <w:rPr>
          <w:rFonts w:ascii="Aptos" w:eastAsia="Calibri" w:hAnsi="Aptos" w:cs="Arial"/>
        </w:rPr>
      </w:pPr>
    </w:p>
    <w:p w14:paraId="75820B0C" w14:textId="77777777" w:rsidR="00152873" w:rsidRPr="007A4C87" w:rsidRDefault="00152873" w:rsidP="00DF12DA">
      <w:pPr>
        <w:keepNext/>
        <w:keepLines/>
        <w:numPr>
          <w:ilvl w:val="0"/>
          <w:numId w:val="10"/>
        </w:numPr>
        <w:spacing w:before="80" w:after="0" w:line="276" w:lineRule="auto"/>
        <w:ind w:left="360"/>
        <w:outlineLvl w:val="1"/>
        <w:rPr>
          <w:rFonts w:ascii="Aptos" w:eastAsiaTheme="majorEastAsia" w:hAnsi="Aptos" w:cs="Arial"/>
          <w:b/>
          <w:bCs/>
          <w:u w:val="single"/>
        </w:rPr>
      </w:pPr>
      <w:bookmarkStart w:id="103" w:name="_Toc433303682"/>
      <w:bookmarkStart w:id="104" w:name="_Toc448162929"/>
      <w:bookmarkStart w:id="105" w:name="_Toc453578174"/>
      <w:bookmarkStart w:id="106" w:name="_Toc462048137"/>
      <w:bookmarkStart w:id="107" w:name="_Toc474153864"/>
      <w:bookmarkStart w:id="108" w:name="_Toc494882680"/>
      <w:bookmarkStart w:id="109" w:name="_Toc526932867"/>
      <w:bookmarkStart w:id="110" w:name="_Toc302741171"/>
      <w:r w:rsidRPr="007A4C87">
        <w:rPr>
          <w:rFonts w:ascii="Aptos" w:eastAsiaTheme="majorEastAsia" w:hAnsi="Aptos" w:cs="Arial"/>
          <w:b/>
          <w:bCs/>
          <w:u w:val="single"/>
        </w:rPr>
        <w:t>PRICING</w:t>
      </w:r>
      <w:bookmarkEnd w:id="103"/>
      <w:bookmarkEnd w:id="104"/>
      <w:bookmarkEnd w:id="105"/>
      <w:bookmarkEnd w:id="106"/>
      <w:bookmarkEnd w:id="107"/>
      <w:bookmarkEnd w:id="108"/>
      <w:bookmarkEnd w:id="109"/>
    </w:p>
    <w:p w14:paraId="18EEC040" w14:textId="77777777" w:rsidR="00152873" w:rsidRPr="007A4C87" w:rsidRDefault="00152873" w:rsidP="00152873">
      <w:pPr>
        <w:spacing w:after="0" w:line="276" w:lineRule="auto"/>
        <w:ind w:left="720"/>
        <w:jc w:val="both"/>
        <w:rPr>
          <w:rFonts w:ascii="Aptos" w:eastAsia="Calibri" w:hAnsi="Aptos" w:cs="Arial"/>
        </w:rPr>
      </w:pPr>
    </w:p>
    <w:p w14:paraId="1A521884" w14:textId="77777777" w:rsidR="00152873" w:rsidRPr="007A4C87" w:rsidRDefault="00152873" w:rsidP="00B73F05">
      <w:pPr>
        <w:spacing w:after="0" w:line="276" w:lineRule="auto"/>
        <w:ind w:left="360"/>
        <w:jc w:val="both"/>
        <w:rPr>
          <w:rFonts w:ascii="Aptos" w:eastAsia="Calibri" w:hAnsi="Aptos" w:cs="Arial"/>
        </w:rPr>
      </w:pPr>
      <w:r w:rsidRPr="007A4C87">
        <w:rPr>
          <w:rFonts w:ascii="Aptos" w:eastAsia="Calibri" w:hAnsi="Aptos" w:cs="Arial"/>
        </w:rPr>
        <w:lastRenderedPageBreak/>
        <w:t xml:space="preserve">Federal and State </w:t>
      </w:r>
      <w:r w:rsidR="008D6BCB" w:rsidRPr="007A4C87">
        <w:rPr>
          <w:rFonts w:ascii="Aptos" w:eastAsia="Calibri" w:hAnsi="Aptos" w:cs="Arial"/>
        </w:rPr>
        <w:t xml:space="preserve">and local </w:t>
      </w:r>
      <w:r w:rsidRPr="007A4C87">
        <w:rPr>
          <w:rFonts w:ascii="Aptos" w:eastAsia="Calibri" w:hAnsi="Aptos" w:cs="Arial"/>
        </w:rPr>
        <w:t>minimum wage laws apply. The County has no requirements for living wages. The County is not imposing any additiona</w:t>
      </w:r>
      <w:bookmarkStart w:id="111" w:name="_Toc433303683"/>
      <w:bookmarkStart w:id="112" w:name="_Toc448162930"/>
      <w:bookmarkStart w:id="113" w:name="_Toc453578175"/>
      <w:bookmarkStart w:id="114" w:name="_Toc462048138"/>
      <w:bookmarkStart w:id="115" w:name="_Toc474153865"/>
      <w:r w:rsidRPr="007A4C87">
        <w:rPr>
          <w:rFonts w:ascii="Aptos" w:eastAsia="Calibri" w:hAnsi="Aptos" w:cs="Arial"/>
        </w:rPr>
        <w:t>l requirements regarding wages.</w:t>
      </w:r>
    </w:p>
    <w:p w14:paraId="5A833B72" w14:textId="77777777" w:rsidR="00152873" w:rsidRPr="007A4C87" w:rsidRDefault="00152873" w:rsidP="00152873">
      <w:pPr>
        <w:spacing w:after="0" w:line="276" w:lineRule="auto"/>
        <w:ind w:left="720"/>
        <w:jc w:val="both"/>
        <w:rPr>
          <w:rFonts w:ascii="Aptos" w:eastAsia="Calibri" w:hAnsi="Aptos" w:cs="Arial"/>
        </w:rPr>
      </w:pPr>
    </w:p>
    <w:p w14:paraId="778C66CB" w14:textId="77777777" w:rsidR="00152873" w:rsidRPr="007A4C87" w:rsidRDefault="00152873" w:rsidP="00DF12DA">
      <w:pPr>
        <w:keepNext/>
        <w:keepLines/>
        <w:numPr>
          <w:ilvl w:val="0"/>
          <w:numId w:val="10"/>
        </w:numPr>
        <w:spacing w:before="80" w:after="0" w:line="276" w:lineRule="auto"/>
        <w:ind w:left="360"/>
        <w:outlineLvl w:val="1"/>
        <w:rPr>
          <w:rFonts w:ascii="Aptos" w:eastAsiaTheme="majorEastAsia" w:hAnsi="Aptos" w:cs="Arial"/>
          <w:b/>
          <w:bCs/>
        </w:rPr>
      </w:pPr>
      <w:bookmarkStart w:id="116" w:name="_Toc494882681"/>
      <w:bookmarkStart w:id="117" w:name="_Toc526932868"/>
      <w:r w:rsidRPr="007A4C87">
        <w:rPr>
          <w:rFonts w:ascii="Aptos" w:eastAsiaTheme="majorEastAsia" w:hAnsi="Aptos" w:cs="Arial"/>
          <w:b/>
          <w:bCs/>
          <w:u w:val="single"/>
        </w:rPr>
        <w:t>INVOICING</w:t>
      </w:r>
      <w:bookmarkEnd w:id="111"/>
      <w:bookmarkEnd w:id="112"/>
      <w:bookmarkEnd w:id="113"/>
      <w:bookmarkEnd w:id="114"/>
      <w:bookmarkEnd w:id="115"/>
      <w:bookmarkEnd w:id="116"/>
      <w:bookmarkEnd w:id="117"/>
    </w:p>
    <w:p w14:paraId="6050668A" w14:textId="77777777" w:rsidR="00152873" w:rsidRPr="007A4C87" w:rsidRDefault="00152873" w:rsidP="00152873">
      <w:pPr>
        <w:spacing w:after="0" w:line="276" w:lineRule="auto"/>
        <w:ind w:left="720"/>
        <w:jc w:val="both"/>
        <w:rPr>
          <w:rFonts w:ascii="Aptos" w:hAnsi="Aptos" w:cs="Arial"/>
        </w:rPr>
      </w:pPr>
    </w:p>
    <w:p w14:paraId="077AB273" w14:textId="77777777" w:rsidR="00152873" w:rsidRPr="007A4C87" w:rsidRDefault="00152873" w:rsidP="00DF12DA">
      <w:pPr>
        <w:numPr>
          <w:ilvl w:val="0"/>
          <w:numId w:val="14"/>
        </w:numPr>
        <w:spacing w:after="0" w:line="276" w:lineRule="auto"/>
        <w:contextualSpacing/>
        <w:jc w:val="both"/>
        <w:rPr>
          <w:rFonts w:ascii="Aptos" w:eastAsia="Calibri" w:hAnsi="Aptos" w:cs="Arial"/>
        </w:rPr>
      </w:pPr>
      <w:r w:rsidRPr="007A4C87">
        <w:rPr>
          <w:rFonts w:ascii="Aptos" w:eastAsia="Calibri" w:hAnsi="Aptos" w:cs="Arial"/>
        </w:rPr>
        <w:t>Contractor shall invoice the requesting department, unless otherwise advised, upon satisfactory receipt of product and/or performance of services.</w:t>
      </w:r>
    </w:p>
    <w:p w14:paraId="091C91FD" w14:textId="77777777" w:rsidR="00152873" w:rsidRPr="007A4C87" w:rsidRDefault="00152873" w:rsidP="00152873">
      <w:pPr>
        <w:spacing w:after="0" w:line="276" w:lineRule="auto"/>
        <w:ind w:left="720"/>
        <w:contextualSpacing/>
        <w:jc w:val="both"/>
        <w:rPr>
          <w:rFonts w:ascii="Aptos" w:eastAsia="Calibri" w:hAnsi="Aptos" w:cs="Arial"/>
        </w:rPr>
      </w:pPr>
    </w:p>
    <w:p w14:paraId="281950D5" w14:textId="77777777" w:rsidR="00152873" w:rsidRPr="007A4C87" w:rsidRDefault="00152873" w:rsidP="00DF12DA">
      <w:pPr>
        <w:numPr>
          <w:ilvl w:val="0"/>
          <w:numId w:val="14"/>
        </w:numPr>
        <w:spacing w:after="0" w:line="276" w:lineRule="auto"/>
        <w:contextualSpacing/>
        <w:jc w:val="both"/>
        <w:rPr>
          <w:rFonts w:ascii="Aptos" w:eastAsia="Calibri" w:hAnsi="Aptos" w:cs="Arial"/>
        </w:rPr>
      </w:pPr>
      <w:r w:rsidRPr="007A4C87">
        <w:rPr>
          <w:rFonts w:ascii="Aptos" w:eastAsia="Calibri" w:hAnsi="Aptos" w:cs="Arial"/>
        </w:rPr>
        <w:t xml:space="preserve">Payment will be made within thirty days following receipt of invoice and upon complete </w:t>
      </w:r>
      <w:proofErr w:type="gramStart"/>
      <w:r w:rsidRPr="007A4C87">
        <w:rPr>
          <w:rFonts w:ascii="Aptos" w:eastAsia="Calibri" w:hAnsi="Aptos" w:cs="Arial"/>
        </w:rPr>
        <w:t>satisfactory</w:t>
      </w:r>
      <w:proofErr w:type="gramEnd"/>
      <w:r w:rsidRPr="007A4C87">
        <w:rPr>
          <w:rFonts w:ascii="Aptos" w:eastAsia="Calibri" w:hAnsi="Aptos" w:cs="Arial"/>
        </w:rPr>
        <w:t xml:space="preserve"> receipt of product and performance of services. </w:t>
      </w:r>
    </w:p>
    <w:p w14:paraId="6E3EBE83" w14:textId="77777777" w:rsidR="00152873" w:rsidRPr="007A4C87" w:rsidRDefault="00152873" w:rsidP="00152873">
      <w:pPr>
        <w:spacing w:after="200" w:line="276" w:lineRule="auto"/>
        <w:ind w:left="720"/>
        <w:contextualSpacing/>
        <w:rPr>
          <w:rFonts w:ascii="Aptos" w:eastAsia="Calibri" w:hAnsi="Aptos" w:cs="Arial"/>
        </w:rPr>
      </w:pPr>
    </w:p>
    <w:p w14:paraId="781F9E33" w14:textId="77777777" w:rsidR="00152873" w:rsidRPr="007A4C87" w:rsidRDefault="00152873" w:rsidP="00DF12DA">
      <w:pPr>
        <w:numPr>
          <w:ilvl w:val="0"/>
          <w:numId w:val="14"/>
        </w:numPr>
        <w:spacing w:after="0" w:line="276" w:lineRule="auto"/>
        <w:contextualSpacing/>
        <w:jc w:val="both"/>
        <w:rPr>
          <w:rFonts w:ascii="Aptos" w:eastAsia="Calibri" w:hAnsi="Aptos" w:cs="Arial"/>
        </w:rPr>
      </w:pPr>
      <w:r w:rsidRPr="007A4C87">
        <w:rPr>
          <w:rFonts w:ascii="Aptos" w:eastAsia="Calibri" w:hAnsi="Aptos" w:cs="Arial"/>
        </w:rPr>
        <w:t>County shall notify Contractor of any adjustments required to invoice.</w:t>
      </w:r>
    </w:p>
    <w:p w14:paraId="7004F90B" w14:textId="77777777" w:rsidR="00152873" w:rsidRPr="007A4C87" w:rsidRDefault="00152873" w:rsidP="00152873">
      <w:pPr>
        <w:spacing w:after="200" w:line="276" w:lineRule="auto"/>
        <w:ind w:left="720"/>
        <w:contextualSpacing/>
        <w:rPr>
          <w:rFonts w:ascii="Aptos" w:eastAsia="Calibri" w:hAnsi="Aptos" w:cs="Arial"/>
        </w:rPr>
      </w:pPr>
    </w:p>
    <w:p w14:paraId="09D31834" w14:textId="77777777" w:rsidR="00152873" w:rsidRPr="007A4C87" w:rsidRDefault="00152873" w:rsidP="00DF12DA">
      <w:pPr>
        <w:numPr>
          <w:ilvl w:val="0"/>
          <w:numId w:val="14"/>
        </w:numPr>
        <w:spacing w:after="0" w:line="276" w:lineRule="auto"/>
        <w:contextualSpacing/>
        <w:jc w:val="both"/>
        <w:rPr>
          <w:rFonts w:ascii="Aptos" w:eastAsia="Calibri" w:hAnsi="Aptos" w:cs="Arial"/>
        </w:rPr>
      </w:pPr>
      <w:r w:rsidRPr="007A4C87">
        <w:rPr>
          <w:rFonts w:ascii="Aptos" w:eastAsia="Calibri" w:hAnsi="Aptos" w:cs="Arial"/>
        </w:rPr>
        <w:t>Invoices shall contain County purchase order (PO) number, invoice number, remit to address and itemized products and/or services description and price as quoted and shall be accompanied by acceptable proof of delivery.</w:t>
      </w:r>
    </w:p>
    <w:p w14:paraId="02544A74" w14:textId="77777777" w:rsidR="00152873" w:rsidRPr="007A4C87" w:rsidRDefault="00152873" w:rsidP="00152873">
      <w:pPr>
        <w:spacing w:after="200" w:line="276" w:lineRule="auto"/>
        <w:ind w:left="720"/>
        <w:contextualSpacing/>
        <w:rPr>
          <w:rFonts w:ascii="Aptos" w:eastAsia="Calibri" w:hAnsi="Aptos" w:cs="Arial"/>
        </w:rPr>
      </w:pPr>
    </w:p>
    <w:p w14:paraId="76B8E328" w14:textId="77777777" w:rsidR="00152873" w:rsidRPr="007A4C87" w:rsidRDefault="00152873" w:rsidP="00DF12DA">
      <w:pPr>
        <w:numPr>
          <w:ilvl w:val="0"/>
          <w:numId w:val="14"/>
        </w:numPr>
        <w:spacing w:after="0" w:line="276" w:lineRule="auto"/>
        <w:contextualSpacing/>
        <w:jc w:val="both"/>
        <w:rPr>
          <w:rFonts w:ascii="Aptos" w:eastAsia="Calibri" w:hAnsi="Aptos" w:cs="Arial"/>
        </w:rPr>
      </w:pPr>
      <w:r w:rsidRPr="007A4C87">
        <w:rPr>
          <w:rFonts w:ascii="Aptos" w:eastAsia="Calibri" w:hAnsi="Aptos" w:cs="Arial"/>
        </w:rPr>
        <w:t>Contractor shall utilize standardized invoice upon request.</w:t>
      </w:r>
    </w:p>
    <w:p w14:paraId="2DEF7D61" w14:textId="77777777" w:rsidR="00152873" w:rsidRPr="007A4C87" w:rsidRDefault="00152873" w:rsidP="00152873">
      <w:pPr>
        <w:spacing w:after="200" w:line="276" w:lineRule="auto"/>
        <w:ind w:left="720"/>
        <w:contextualSpacing/>
        <w:rPr>
          <w:rFonts w:ascii="Aptos" w:eastAsia="Calibri" w:hAnsi="Aptos" w:cs="Arial"/>
        </w:rPr>
      </w:pPr>
    </w:p>
    <w:p w14:paraId="57A9C8C8" w14:textId="77777777" w:rsidR="00152873" w:rsidRPr="007A4C87" w:rsidRDefault="00152873" w:rsidP="00DF12DA">
      <w:pPr>
        <w:numPr>
          <w:ilvl w:val="0"/>
          <w:numId w:val="14"/>
        </w:numPr>
        <w:spacing w:after="0" w:line="276" w:lineRule="auto"/>
        <w:contextualSpacing/>
        <w:jc w:val="both"/>
        <w:rPr>
          <w:rFonts w:ascii="Aptos" w:eastAsia="Calibri" w:hAnsi="Aptos" w:cs="Arial"/>
        </w:rPr>
      </w:pPr>
      <w:r w:rsidRPr="007A4C87">
        <w:rPr>
          <w:rFonts w:ascii="Aptos" w:eastAsia="Calibri" w:hAnsi="Aptos" w:cs="Arial"/>
        </w:rPr>
        <w:t>Invoices shall only be issued by the Contractor who is awarded a contract.</w:t>
      </w:r>
    </w:p>
    <w:p w14:paraId="278872A1" w14:textId="77777777" w:rsidR="00152873" w:rsidRPr="007A4C87" w:rsidRDefault="00152873" w:rsidP="00152873">
      <w:pPr>
        <w:spacing w:after="200" w:line="276" w:lineRule="auto"/>
        <w:ind w:left="720"/>
        <w:contextualSpacing/>
        <w:rPr>
          <w:rFonts w:ascii="Aptos" w:eastAsia="Calibri" w:hAnsi="Aptos" w:cs="Arial"/>
        </w:rPr>
      </w:pPr>
    </w:p>
    <w:p w14:paraId="38A25963" w14:textId="77777777" w:rsidR="00152873" w:rsidRPr="007A4C87" w:rsidRDefault="00152873" w:rsidP="00DF12DA">
      <w:pPr>
        <w:numPr>
          <w:ilvl w:val="0"/>
          <w:numId w:val="14"/>
        </w:numPr>
        <w:spacing w:after="0" w:line="276" w:lineRule="auto"/>
        <w:contextualSpacing/>
        <w:jc w:val="both"/>
        <w:rPr>
          <w:rFonts w:ascii="Aptos" w:eastAsia="Calibri" w:hAnsi="Aptos" w:cs="Arial"/>
        </w:rPr>
      </w:pPr>
      <w:r w:rsidRPr="007A4C87">
        <w:rPr>
          <w:rFonts w:ascii="Aptos" w:eastAsia="Calibri" w:hAnsi="Aptos" w:cs="Arial"/>
        </w:rPr>
        <w:t xml:space="preserve">Payments will be issued </w:t>
      </w:r>
      <w:proofErr w:type="gramStart"/>
      <w:r w:rsidRPr="007A4C87">
        <w:rPr>
          <w:rFonts w:ascii="Aptos" w:eastAsia="Calibri" w:hAnsi="Aptos" w:cs="Arial"/>
        </w:rPr>
        <w:t>to</w:t>
      </w:r>
      <w:proofErr w:type="gramEnd"/>
      <w:r w:rsidRPr="007A4C87">
        <w:rPr>
          <w:rFonts w:ascii="Aptos" w:eastAsia="Calibri" w:hAnsi="Aptos" w:cs="Arial"/>
        </w:rPr>
        <w:t xml:space="preserve"> and invoices must be received from the same Contractor whose name is specified on the </w:t>
      </w:r>
      <w:proofErr w:type="spellStart"/>
      <w:r w:rsidRPr="007A4C87">
        <w:rPr>
          <w:rFonts w:ascii="Aptos" w:eastAsia="Calibri" w:hAnsi="Aptos" w:cs="Arial"/>
        </w:rPr>
        <w:t>POs.</w:t>
      </w:r>
      <w:proofErr w:type="spellEnd"/>
    </w:p>
    <w:p w14:paraId="474C0F12" w14:textId="77777777" w:rsidR="00152873" w:rsidRPr="007A4C87" w:rsidRDefault="00152873" w:rsidP="00402919">
      <w:pPr>
        <w:spacing w:after="0" w:line="276" w:lineRule="auto"/>
        <w:jc w:val="both"/>
        <w:rPr>
          <w:rFonts w:ascii="Aptos" w:eastAsia="Calibri" w:hAnsi="Aptos" w:cs="Arial"/>
        </w:rPr>
      </w:pPr>
    </w:p>
    <w:p w14:paraId="4BEAF2CA" w14:textId="0DA59D1B" w:rsidR="00152873" w:rsidRPr="007A4C87" w:rsidRDefault="00DF1ADD" w:rsidP="00DF12DA">
      <w:pPr>
        <w:keepNext/>
        <w:keepLines/>
        <w:numPr>
          <w:ilvl w:val="0"/>
          <w:numId w:val="10"/>
        </w:numPr>
        <w:spacing w:before="80" w:after="0" w:line="276" w:lineRule="auto"/>
        <w:ind w:left="360"/>
        <w:outlineLvl w:val="1"/>
        <w:rPr>
          <w:rFonts w:ascii="Aptos" w:eastAsiaTheme="majorEastAsia" w:hAnsi="Aptos" w:cs="Arial"/>
          <w:b/>
          <w:bCs/>
          <w:u w:val="single"/>
        </w:rPr>
      </w:pPr>
      <w:bookmarkStart w:id="118" w:name="_Toc433303684"/>
      <w:bookmarkStart w:id="119" w:name="_Toc448162931"/>
      <w:bookmarkStart w:id="120" w:name="_Toc453578176"/>
      <w:bookmarkStart w:id="121" w:name="_Toc462048139"/>
      <w:bookmarkStart w:id="122" w:name="_Toc474153866"/>
      <w:bookmarkStart w:id="123" w:name="_Toc494882682"/>
      <w:bookmarkStart w:id="124" w:name="_Toc526932869"/>
      <w:proofErr w:type="gramStart"/>
      <w:r w:rsidRPr="00F119E0">
        <w:rPr>
          <w:rFonts w:ascii="Aptos" w:eastAsia="Calibri" w:hAnsi="Aptos" w:cs="Arial"/>
          <w:b/>
          <w:bCs/>
        </w:rPr>
        <w:t>EVALUATION</w:t>
      </w:r>
      <w:proofErr w:type="gramEnd"/>
      <w:r w:rsidRPr="00F119E0">
        <w:rPr>
          <w:rFonts w:ascii="Aptos" w:eastAsia="Calibri" w:hAnsi="Aptos" w:cs="Arial"/>
          <w:b/>
          <w:bCs/>
        </w:rPr>
        <w:t xml:space="preserve"> PROCESS AND</w:t>
      </w:r>
      <w:r w:rsidRPr="00676603">
        <w:rPr>
          <w:rFonts w:ascii="Aptos" w:eastAsia="Calibri" w:hAnsi="Aptos" w:cs="Arial"/>
        </w:rPr>
        <w:t xml:space="preserve"> </w:t>
      </w:r>
      <w:r w:rsidR="00152873" w:rsidRPr="007A4C87">
        <w:rPr>
          <w:rFonts w:ascii="Aptos" w:eastAsiaTheme="majorEastAsia" w:hAnsi="Aptos" w:cs="Arial"/>
          <w:b/>
          <w:bCs/>
          <w:u w:val="single"/>
        </w:rPr>
        <w:t>NOTICE OF INTENT TO AWARD</w:t>
      </w:r>
      <w:bookmarkEnd w:id="101"/>
      <w:bookmarkEnd w:id="102"/>
      <w:bookmarkEnd w:id="110"/>
      <w:bookmarkEnd w:id="118"/>
      <w:bookmarkEnd w:id="119"/>
      <w:bookmarkEnd w:id="120"/>
      <w:bookmarkEnd w:id="121"/>
      <w:bookmarkEnd w:id="122"/>
      <w:bookmarkEnd w:id="123"/>
      <w:bookmarkEnd w:id="124"/>
      <w:r w:rsidR="00152873" w:rsidRPr="007A4C87">
        <w:rPr>
          <w:rFonts w:ascii="Aptos" w:eastAsiaTheme="majorEastAsia" w:hAnsi="Aptos" w:cs="Arial"/>
          <w:b/>
          <w:bCs/>
          <w:u w:val="single"/>
        </w:rPr>
        <w:t xml:space="preserve"> </w:t>
      </w:r>
    </w:p>
    <w:p w14:paraId="0F7113A4" w14:textId="77777777" w:rsidR="00152873" w:rsidRPr="007A4C87" w:rsidRDefault="00152873" w:rsidP="00152873">
      <w:pPr>
        <w:spacing w:after="0" w:line="276" w:lineRule="auto"/>
        <w:ind w:left="720"/>
        <w:jc w:val="both"/>
        <w:rPr>
          <w:rFonts w:ascii="Aptos" w:eastAsia="Calibri" w:hAnsi="Aptos" w:cs="Arial"/>
        </w:rPr>
      </w:pPr>
    </w:p>
    <w:p w14:paraId="5400C5FF" w14:textId="7406B34B" w:rsidR="00F01478" w:rsidRPr="007A4C87" w:rsidRDefault="6DA41600" w:rsidP="00F01478">
      <w:pPr>
        <w:tabs>
          <w:tab w:val="left" w:pos="720"/>
        </w:tabs>
        <w:spacing w:after="0" w:line="276" w:lineRule="auto"/>
        <w:ind w:left="360"/>
        <w:jc w:val="both"/>
        <w:rPr>
          <w:rFonts w:ascii="Aptos" w:eastAsia="Calibri" w:hAnsi="Aptos" w:cs="Arial"/>
        </w:rPr>
      </w:pPr>
      <w:r w:rsidRPr="2A6DA49C">
        <w:rPr>
          <w:rFonts w:ascii="Aptos" w:eastAsia="Calibri" w:hAnsi="Aptos" w:cs="Arial"/>
        </w:rPr>
        <w:t xml:space="preserve">Qualification of Bidders will be performed by County staff who have expertise or experience in the area of </w:t>
      </w:r>
      <w:r w:rsidR="2566069B" w:rsidRPr="2A6DA49C">
        <w:rPr>
          <w:rFonts w:ascii="Aptos" w:eastAsia="Calibri" w:hAnsi="Aptos" w:cs="Arial"/>
        </w:rPr>
        <w:t>Substance Use services</w:t>
      </w:r>
      <w:r w:rsidRPr="2A6DA49C">
        <w:rPr>
          <w:rFonts w:ascii="Aptos" w:eastAsia="Calibri" w:hAnsi="Aptos" w:cs="Arial"/>
        </w:rPr>
        <w:t xml:space="preserve">. These experts will evaluate and verify Bidder responses and recommend Bidders for inclusion in the pool of contractors. The Procurement Lead shall notify Bidders of the qualification outcome. Only qualified and approved Bidders will have the opportunity to provide services requested by this RFPQ. </w:t>
      </w:r>
    </w:p>
    <w:p w14:paraId="0ED3729C" w14:textId="77777777" w:rsidR="00F01478" w:rsidRPr="007A4C87" w:rsidRDefault="00F01478" w:rsidP="00B73F05">
      <w:pPr>
        <w:tabs>
          <w:tab w:val="left" w:pos="720"/>
        </w:tabs>
        <w:spacing w:after="0" w:line="276" w:lineRule="auto"/>
        <w:ind w:left="360"/>
        <w:jc w:val="both"/>
        <w:rPr>
          <w:rFonts w:ascii="Aptos" w:eastAsia="Calibri" w:hAnsi="Aptos" w:cs="Arial"/>
        </w:rPr>
      </w:pPr>
    </w:p>
    <w:p w14:paraId="000B2F68" w14:textId="67146632" w:rsidR="00152873" w:rsidRPr="007A4C87" w:rsidRDefault="00152873" w:rsidP="00B73F05">
      <w:pPr>
        <w:tabs>
          <w:tab w:val="left" w:pos="720"/>
        </w:tabs>
        <w:spacing w:after="0" w:line="276" w:lineRule="auto"/>
        <w:ind w:left="360"/>
        <w:jc w:val="both"/>
        <w:rPr>
          <w:rFonts w:ascii="Aptos" w:eastAsia="Calibri" w:hAnsi="Aptos" w:cs="Arial"/>
        </w:rPr>
      </w:pPr>
      <w:r w:rsidRPr="007A4C87">
        <w:rPr>
          <w:rFonts w:ascii="Aptos" w:eastAsia="Calibri" w:hAnsi="Aptos" w:cs="Arial"/>
        </w:rPr>
        <w:t xml:space="preserve">At the conclusion of the proposal evaluation process (“Evaluation Process”), all Bidders will be notified in writing by e-mail of the contract award recommendation, if any, by </w:t>
      </w:r>
      <w:r w:rsidR="00BD3261">
        <w:rPr>
          <w:rFonts w:ascii="Aptos" w:eastAsia="Calibri" w:hAnsi="Aptos" w:cs="Arial"/>
        </w:rPr>
        <w:t>ACBHD</w:t>
      </w:r>
      <w:r w:rsidRPr="007A4C87">
        <w:rPr>
          <w:rFonts w:ascii="Aptos" w:eastAsia="Calibri" w:hAnsi="Aptos" w:cs="Arial"/>
        </w:rPr>
        <w:t xml:space="preserve">. The document providing this notification is the Notice of Intent to Award. </w:t>
      </w:r>
    </w:p>
    <w:p w14:paraId="48265E6E" w14:textId="77777777" w:rsidR="00152873" w:rsidRPr="007A4C87" w:rsidRDefault="00152873" w:rsidP="00152873">
      <w:pPr>
        <w:tabs>
          <w:tab w:val="left" w:pos="720"/>
        </w:tabs>
        <w:spacing w:after="0" w:line="276" w:lineRule="auto"/>
        <w:ind w:left="720"/>
        <w:jc w:val="both"/>
        <w:rPr>
          <w:rFonts w:ascii="Aptos" w:eastAsia="Calibri" w:hAnsi="Aptos" w:cs="Arial"/>
        </w:rPr>
      </w:pPr>
    </w:p>
    <w:p w14:paraId="03017DE7" w14:textId="77777777" w:rsidR="00152873" w:rsidRPr="007A4C87" w:rsidRDefault="00152873" w:rsidP="00B73F05">
      <w:pPr>
        <w:tabs>
          <w:tab w:val="left" w:pos="1080"/>
        </w:tabs>
        <w:spacing w:after="0" w:line="276" w:lineRule="auto"/>
        <w:ind w:left="360"/>
        <w:jc w:val="both"/>
        <w:rPr>
          <w:rFonts w:ascii="Aptos" w:eastAsia="Calibri" w:hAnsi="Aptos" w:cs="Arial"/>
        </w:rPr>
      </w:pPr>
      <w:r w:rsidRPr="007A4C87">
        <w:rPr>
          <w:rFonts w:ascii="Aptos" w:eastAsia="Calibri" w:hAnsi="Aptos" w:cs="Arial"/>
        </w:rPr>
        <w:t>The Notice of Intent to Award shall provide the following information:</w:t>
      </w:r>
    </w:p>
    <w:p w14:paraId="6B47C328" w14:textId="77777777" w:rsidR="00B73F05" w:rsidRPr="007A4C87" w:rsidRDefault="00152873" w:rsidP="00DF12DA">
      <w:pPr>
        <w:pStyle w:val="ListParagraph"/>
        <w:numPr>
          <w:ilvl w:val="0"/>
          <w:numId w:val="18"/>
        </w:numPr>
        <w:tabs>
          <w:tab w:val="left" w:pos="1080"/>
        </w:tabs>
        <w:spacing w:after="0" w:line="276" w:lineRule="auto"/>
        <w:jc w:val="both"/>
        <w:rPr>
          <w:rFonts w:ascii="Aptos" w:eastAsia="Calibri" w:hAnsi="Aptos" w:cs="Arial"/>
        </w:rPr>
      </w:pPr>
      <w:r w:rsidRPr="007A4C87">
        <w:rPr>
          <w:rFonts w:ascii="Aptos" w:eastAsia="Calibri" w:hAnsi="Aptos" w:cs="Arial"/>
        </w:rPr>
        <w:t>The name of the Bidder</w:t>
      </w:r>
      <w:r w:rsidR="005D3C3D" w:rsidRPr="007A4C87">
        <w:rPr>
          <w:rFonts w:ascii="Aptos" w:eastAsia="Calibri" w:hAnsi="Aptos" w:cs="Arial"/>
        </w:rPr>
        <w:t>s</w:t>
      </w:r>
      <w:r w:rsidRPr="007A4C87">
        <w:rPr>
          <w:rFonts w:ascii="Aptos" w:eastAsia="Calibri" w:hAnsi="Aptos" w:cs="Arial"/>
        </w:rPr>
        <w:t xml:space="preserve"> being recommended for contract award; </w:t>
      </w:r>
    </w:p>
    <w:p w14:paraId="764BF362" w14:textId="77777777" w:rsidR="00152873" w:rsidRPr="007A4C87" w:rsidRDefault="00152873" w:rsidP="00DF12DA">
      <w:pPr>
        <w:pStyle w:val="ListParagraph"/>
        <w:numPr>
          <w:ilvl w:val="0"/>
          <w:numId w:val="18"/>
        </w:numPr>
        <w:tabs>
          <w:tab w:val="left" w:pos="1080"/>
        </w:tabs>
        <w:spacing w:after="0" w:line="276" w:lineRule="auto"/>
        <w:jc w:val="both"/>
        <w:rPr>
          <w:rFonts w:ascii="Aptos" w:eastAsia="Calibri" w:hAnsi="Aptos" w:cs="Arial"/>
        </w:rPr>
      </w:pPr>
      <w:r w:rsidRPr="007A4C87">
        <w:rPr>
          <w:rFonts w:ascii="Aptos" w:eastAsia="Calibri" w:hAnsi="Aptos" w:cs="Arial"/>
        </w:rPr>
        <w:t>The names of all other Bidders that submitted proposals.</w:t>
      </w:r>
    </w:p>
    <w:p w14:paraId="5AC4E798" w14:textId="77777777" w:rsidR="00152873" w:rsidRPr="007A4C87" w:rsidRDefault="00152873" w:rsidP="00152873">
      <w:pPr>
        <w:tabs>
          <w:tab w:val="left" w:pos="-720"/>
          <w:tab w:val="left" w:pos="720"/>
        </w:tabs>
        <w:spacing w:after="0" w:line="276" w:lineRule="auto"/>
        <w:ind w:left="720"/>
        <w:jc w:val="both"/>
        <w:rPr>
          <w:rFonts w:ascii="Aptos" w:eastAsia="Calibri" w:hAnsi="Aptos" w:cs="Arial"/>
          <w:b/>
          <w:u w:val="single"/>
        </w:rPr>
      </w:pPr>
    </w:p>
    <w:p w14:paraId="4EF588C3" w14:textId="77777777" w:rsidR="00152873" w:rsidRPr="007A4C87" w:rsidRDefault="00152873" w:rsidP="00B73F05">
      <w:pPr>
        <w:spacing w:after="0" w:line="276" w:lineRule="auto"/>
        <w:ind w:left="360"/>
        <w:jc w:val="both"/>
        <w:rPr>
          <w:rFonts w:ascii="Aptos" w:eastAsia="Calibri" w:hAnsi="Aptos" w:cs="Arial"/>
        </w:rPr>
      </w:pPr>
      <w:r w:rsidRPr="007A4C87">
        <w:rPr>
          <w:rFonts w:ascii="Aptos" w:eastAsia="Calibri" w:hAnsi="Aptos" w:cs="Arial"/>
          <w:bCs/>
        </w:rPr>
        <w:lastRenderedPageBreak/>
        <w:t>At the conclusion of the RFP</w:t>
      </w:r>
      <w:r w:rsidR="00546D7A" w:rsidRPr="007A4C87">
        <w:rPr>
          <w:rFonts w:ascii="Aptos" w:eastAsia="Calibri" w:hAnsi="Aptos" w:cs="Arial"/>
          <w:bCs/>
        </w:rPr>
        <w:t>Q</w:t>
      </w:r>
      <w:r w:rsidRPr="007A4C87">
        <w:rPr>
          <w:rFonts w:ascii="Aptos" w:eastAsia="Calibri" w:hAnsi="Aptos" w:cs="Arial"/>
          <w:bCs/>
        </w:rPr>
        <w:t xml:space="preserve"> response evaluation process and negotiations, debriefings </w:t>
      </w:r>
      <w:r w:rsidRPr="007A4C87">
        <w:rPr>
          <w:rFonts w:ascii="Aptos" w:eastAsia="Calibri" w:hAnsi="Aptos" w:cs="Arial"/>
        </w:rPr>
        <w:t xml:space="preserve">for unsuccessful Bidders will be scheduled and provided </w:t>
      </w:r>
      <w:r w:rsidRPr="007A4C87">
        <w:rPr>
          <w:rFonts w:ascii="Aptos" w:eastAsia="Calibri" w:hAnsi="Aptos" w:cs="Arial"/>
          <w:u w:val="single"/>
        </w:rPr>
        <w:t>upon written request</w:t>
      </w:r>
      <w:r w:rsidRPr="007A4C87">
        <w:rPr>
          <w:rFonts w:ascii="Aptos" w:eastAsia="Calibri" w:hAnsi="Aptos" w:cs="Arial"/>
        </w:rPr>
        <w:t xml:space="preserve"> and will be restricted to discussion of the unsuccessful Bidder’s proposal.</w:t>
      </w:r>
    </w:p>
    <w:p w14:paraId="3C8C72D0" w14:textId="77777777" w:rsidR="00152873" w:rsidRPr="007A4C87" w:rsidRDefault="00152873" w:rsidP="00B73F05">
      <w:pPr>
        <w:spacing w:after="0" w:line="276" w:lineRule="auto"/>
        <w:ind w:left="360"/>
        <w:jc w:val="both"/>
        <w:rPr>
          <w:rFonts w:ascii="Aptos" w:eastAsia="Calibri" w:hAnsi="Aptos" w:cs="Arial"/>
        </w:rPr>
      </w:pPr>
    </w:p>
    <w:p w14:paraId="731D6476" w14:textId="77777777" w:rsidR="00152873" w:rsidRPr="007A4C87" w:rsidRDefault="00152873" w:rsidP="00DF12DA">
      <w:pPr>
        <w:numPr>
          <w:ilvl w:val="0"/>
          <w:numId w:val="15"/>
        </w:numPr>
        <w:spacing w:after="0" w:line="276" w:lineRule="auto"/>
        <w:ind w:left="720"/>
        <w:contextualSpacing/>
        <w:jc w:val="both"/>
        <w:rPr>
          <w:rFonts w:ascii="Aptos" w:hAnsi="Aptos" w:cs="Arial"/>
        </w:rPr>
      </w:pPr>
      <w:r w:rsidRPr="007A4C87">
        <w:rPr>
          <w:rFonts w:ascii="Aptos" w:hAnsi="Aptos" w:cs="Arial"/>
        </w:rPr>
        <w:t>Under no circumstances shall any discussion be conducted with regard to contract negotiations with the recommended /successful Bidder.</w:t>
      </w:r>
    </w:p>
    <w:p w14:paraId="49A3E6F9" w14:textId="77777777" w:rsidR="00152873" w:rsidRPr="007A4C87" w:rsidRDefault="00152873" w:rsidP="00DF12DA">
      <w:pPr>
        <w:numPr>
          <w:ilvl w:val="0"/>
          <w:numId w:val="15"/>
        </w:numPr>
        <w:spacing w:after="0" w:line="276" w:lineRule="auto"/>
        <w:ind w:left="720"/>
        <w:contextualSpacing/>
        <w:jc w:val="both"/>
        <w:rPr>
          <w:rFonts w:ascii="Aptos" w:hAnsi="Aptos" w:cs="Arial"/>
        </w:rPr>
      </w:pPr>
      <w:r w:rsidRPr="007A4C87">
        <w:rPr>
          <w:rFonts w:ascii="Aptos" w:hAnsi="Aptos" w:cs="Arial"/>
        </w:rPr>
        <w:t>Debriefing may include review of the recommended/ successful Bidder’s proposal/s with redactions as appropriate.</w:t>
      </w:r>
    </w:p>
    <w:p w14:paraId="2FE0ABB6" w14:textId="77777777" w:rsidR="00152873" w:rsidRPr="007A4C87" w:rsidRDefault="00152873" w:rsidP="00152873">
      <w:pPr>
        <w:spacing w:after="0" w:line="276" w:lineRule="auto"/>
        <w:ind w:left="720"/>
        <w:jc w:val="both"/>
        <w:rPr>
          <w:rFonts w:ascii="Aptos" w:hAnsi="Aptos" w:cs="Arial"/>
        </w:rPr>
      </w:pPr>
    </w:p>
    <w:p w14:paraId="59282302" w14:textId="77777777" w:rsidR="00152873" w:rsidRPr="007A4C87" w:rsidRDefault="00152873" w:rsidP="00B73F05">
      <w:pPr>
        <w:tabs>
          <w:tab w:val="left" w:pos="720"/>
        </w:tabs>
        <w:spacing w:after="0" w:line="276" w:lineRule="auto"/>
        <w:ind w:left="360"/>
        <w:jc w:val="both"/>
        <w:rPr>
          <w:rFonts w:ascii="Aptos" w:eastAsia="Calibri" w:hAnsi="Aptos" w:cs="Arial"/>
          <w:bCs/>
        </w:rPr>
      </w:pPr>
      <w:r w:rsidRPr="007A4C87">
        <w:rPr>
          <w:rFonts w:ascii="Aptos" w:eastAsia="Calibri" w:hAnsi="Aptos" w:cs="Arial"/>
          <w:bCs/>
        </w:rPr>
        <w:t xml:space="preserve">All submitted proposals shall be made available upon request no later than five (5) calendar days before approval of the award and contract is scheduled to be heard by the Board of Supervisors. </w:t>
      </w:r>
    </w:p>
    <w:p w14:paraId="73D3DEE9" w14:textId="77777777" w:rsidR="00152873" w:rsidRPr="007A4C87" w:rsidRDefault="00152873" w:rsidP="00152873">
      <w:pPr>
        <w:tabs>
          <w:tab w:val="left" w:pos="720"/>
        </w:tabs>
        <w:spacing w:after="0" w:line="276" w:lineRule="auto"/>
        <w:ind w:left="720"/>
        <w:jc w:val="both"/>
        <w:rPr>
          <w:rFonts w:ascii="Aptos" w:eastAsia="Calibri" w:hAnsi="Aptos" w:cs="Arial"/>
          <w:bCs/>
        </w:rPr>
      </w:pPr>
    </w:p>
    <w:p w14:paraId="221B9306" w14:textId="77777777" w:rsidR="00152873" w:rsidRPr="007A4C87" w:rsidRDefault="00152873" w:rsidP="00DF12DA">
      <w:pPr>
        <w:keepNext/>
        <w:keepLines/>
        <w:numPr>
          <w:ilvl w:val="0"/>
          <w:numId w:val="10"/>
        </w:numPr>
        <w:spacing w:before="80" w:after="0" w:line="276" w:lineRule="auto"/>
        <w:ind w:left="360"/>
        <w:outlineLvl w:val="1"/>
        <w:rPr>
          <w:rFonts w:ascii="Aptos" w:eastAsiaTheme="majorEastAsia" w:hAnsi="Aptos" w:cs="Arial"/>
          <w:b/>
          <w:bCs/>
          <w:u w:val="single"/>
        </w:rPr>
      </w:pPr>
      <w:bookmarkStart w:id="125" w:name="_Toc448162932"/>
      <w:bookmarkStart w:id="126" w:name="_Toc453578177"/>
      <w:bookmarkStart w:id="127" w:name="_Toc462048140"/>
      <w:bookmarkStart w:id="128" w:name="_Toc474153867"/>
      <w:bookmarkStart w:id="129" w:name="_Toc494882683"/>
      <w:bookmarkStart w:id="130" w:name="_Toc526932870"/>
      <w:r w:rsidRPr="007A4C87">
        <w:rPr>
          <w:rFonts w:ascii="Aptos" w:eastAsiaTheme="majorEastAsia" w:hAnsi="Aptos" w:cs="Arial"/>
          <w:b/>
          <w:bCs/>
          <w:u w:val="single"/>
        </w:rPr>
        <w:t>TERM/TERMINATION/RENEWAL</w:t>
      </w:r>
      <w:bookmarkEnd w:id="125"/>
      <w:bookmarkEnd w:id="126"/>
      <w:bookmarkEnd w:id="127"/>
      <w:bookmarkEnd w:id="128"/>
      <w:bookmarkEnd w:id="129"/>
      <w:bookmarkEnd w:id="130"/>
    </w:p>
    <w:p w14:paraId="16E402C2" w14:textId="77777777" w:rsidR="00152873" w:rsidRPr="007A4C87" w:rsidRDefault="00152873" w:rsidP="00152873">
      <w:pPr>
        <w:spacing w:after="0" w:line="276" w:lineRule="auto"/>
        <w:ind w:left="720"/>
        <w:jc w:val="both"/>
        <w:rPr>
          <w:rFonts w:ascii="Aptos" w:hAnsi="Aptos" w:cs="Arial"/>
        </w:rPr>
      </w:pPr>
    </w:p>
    <w:p w14:paraId="444A7B15" w14:textId="4E8B60B4" w:rsidR="00152873" w:rsidRPr="007A4C87" w:rsidRDefault="00152873" w:rsidP="03F4CF1C">
      <w:pPr>
        <w:spacing w:after="0" w:line="276" w:lineRule="auto"/>
        <w:ind w:left="360"/>
        <w:jc w:val="both"/>
        <w:rPr>
          <w:rFonts w:ascii="Aptos" w:hAnsi="Aptos" w:cs="Arial"/>
        </w:rPr>
        <w:sectPr w:rsidR="00152873" w:rsidRPr="007A4C87" w:rsidSect="00894A2F">
          <w:pgSz w:w="12240" w:h="15840"/>
          <w:pgMar w:top="1440" w:right="1440" w:bottom="1440" w:left="1440" w:header="720" w:footer="720" w:gutter="0"/>
          <w:cols w:space="720"/>
          <w:docGrid w:linePitch="360"/>
        </w:sectPr>
      </w:pPr>
      <w:r w:rsidRPr="03F4CF1C">
        <w:rPr>
          <w:rFonts w:ascii="Aptos" w:hAnsi="Aptos" w:cs="Arial"/>
        </w:rPr>
        <w:t>The term of the contract which may be awarded pursuant to this RFP</w:t>
      </w:r>
      <w:r w:rsidR="00546D7A" w:rsidRPr="03F4CF1C">
        <w:rPr>
          <w:rFonts w:ascii="Aptos" w:hAnsi="Aptos" w:cs="Arial"/>
        </w:rPr>
        <w:t>Q</w:t>
      </w:r>
      <w:r w:rsidRPr="03F4CF1C">
        <w:rPr>
          <w:rFonts w:ascii="Aptos" w:hAnsi="Aptos" w:cs="Arial"/>
        </w:rPr>
        <w:t xml:space="preserve"> will </w:t>
      </w:r>
      <w:r w:rsidR="008D6BCB" w:rsidRPr="03F4CF1C">
        <w:rPr>
          <w:rFonts w:ascii="Aptos" w:hAnsi="Aptos" w:cs="Arial"/>
        </w:rPr>
        <w:t xml:space="preserve">generally be </w:t>
      </w:r>
      <w:r w:rsidRPr="03F4CF1C">
        <w:rPr>
          <w:rFonts w:ascii="Aptos" w:hAnsi="Aptos" w:cs="Arial"/>
        </w:rPr>
        <w:t>be</w:t>
      </w:r>
      <w:r w:rsidR="008D6BCB" w:rsidRPr="03F4CF1C">
        <w:rPr>
          <w:rFonts w:ascii="Aptos" w:hAnsi="Aptos" w:cs="Arial"/>
        </w:rPr>
        <w:t>tween</w:t>
      </w:r>
      <w:r w:rsidRPr="03F4CF1C">
        <w:rPr>
          <w:rFonts w:ascii="Aptos" w:hAnsi="Aptos" w:cs="Arial"/>
        </w:rPr>
        <w:t xml:space="preserve"> </w:t>
      </w:r>
      <w:r w:rsidR="008D6BCB" w:rsidRPr="03F4CF1C">
        <w:rPr>
          <w:rFonts w:ascii="Aptos" w:hAnsi="Aptos" w:cs="Arial"/>
        </w:rPr>
        <w:t>one and three</w:t>
      </w:r>
      <w:r w:rsidRPr="03F4CF1C">
        <w:rPr>
          <w:rFonts w:ascii="Aptos" w:hAnsi="Aptos" w:cs="Arial"/>
        </w:rPr>
        <w:t xml:space="preserve"> year</w:t>
      </w:r>
      <w:r w:rsidR="008D6BCB" w:rsidRPr="03F4CF1C">
        <w:rPr>
          <w:rFonts w:ascii="Aptos" w:hAnsi="Aptos" w:cs="Arial"/>
        </w:rPr>
        <w:t>s,</w:t>
      </w:r>
      <w:r w:rsidRPr="03F4CF1C">
        <w:rPr>
          <w:rFonts w:ascii="Aptos" w:hAnsi="Aptos" w:cs="Arial"/>
        </w:rPr>
        <w:t xml:space="preserve"> and may be renewed thereafter, contingent on the availability of funds, Contractor’s performance, continued prioritization of the activities and priority populations, as defined and determined by </w:t>
      </w:r>
      <w:r w:rsidR="00BD3261" w:rsidRPr="03F4CF1C">
        <w:rPr>
          <w:rFonts w:ascii="Aptos" w:hAnsi="Aptos" w:cs="Arial"/>
        </w:rPr>
        <w:t>ACBHD</w:t>
      </w:r>
      <w:r w:rsidRPr="03F4CF1C">
        <w:rPr>
          <w:rFonts w:ascii="Aptos" w:hAnsi="Aptos" w:cs="Arial"/>
        </w:rPr>
        <w:t>.</w:t>
      </w:r>
    </w:p>
    <w:p w14:paraId="7860ADB7" w14:textId="77777777" w:rsidR="007A7B5E" w:rsidRPr="00D74C3D" w:rsidRDefault="007A7B5E" w:rsidP="00DF12DA">
      <w:pPr>
        <w:pStyle w:val="Heading1"/>
        <w:numPr>
          <w:ilvl w:val="0"/>
          <w:numId w:val="9"/>
        </w:numPr>
        <w:ind w:left="0" w:hanging="360"/>
        <w:jc w:val="both"/>
        <w:rPr>
          <w:rFonts w:ascii="Aptos" w:eastAsia="Calibri" w:hAnsi="Aptos" w:cs="Arial"/>
          <w:b/>
          <w:color w:val="00818D"/>
          <w:sz w:val="22"/>
          <w:szCs w:val="22"/>
        </w:rPr>
      </w:pPr>
      <w:bookmarkStart w:id="131" w:name="_Toc294017513"/>
      <w:bookmarkStart w:id="132" w:name="_Toc298418746"/>
      <w:bookmarkStart w:id="133" w:name="_Toc433303685"/>
      <w:bookmarkStart w:id="134" w:name="_Toc3563566"/>
      <w:bookmarkStart w:id="135" w:name="_Toc239146721"/>
      <w:r w:rsidRPr="00D74C3D">
        <w:rPr>
          <w:rFonts w:ascii="Aptos" w:eastAsia="Calibri" w:hAnsi="Aptos" w:cs="Arial"/>
          <w:b/>
          <w:color w:val="00818D"/>
          <w:sz w:val="22"/>
          <w:szCs w:val="22"/>
        </w:rPr>
        <w:lastRenderedPageBreak/>
        <w:t>APPENDICES</w:t>
      </w:r>
      <w:bookmarkEnd w:id="131"/>
      <w:bookmarkEnd w:id="132"/>
      <w:bookmarkEnd w:id="133"/>
      <w:bookmarkEnd w:id="134"/>
      <w:bookmarkEnd w:id="135"/>
    </w:p>
    <w:p w14:paraId="2FF5448F" w14:textId="77777777" w:rsidR="007A7B5E" w:rsidRPr="007A4C87" w:rsidRDefault="007A7B5E" w:rsidP="00DF12DA">
      <w:pPr>
        <w:pStyle w:val="Heading2"/>
        <w:numPr>
          <w:ilvl w:val="0"/>
          <w:numId w:val="16"/>
        </w:numPr>
        <w:tabs>
          <w:tab w:val="left" w:pos="540"/>
        </w:tabs>
        <w:ind w:left="360"/>
        <w:jc w:val="both"/>
        <w:rPr>
          <w:rFonts w:ascii="Aptos" w:eastAsia="Calibri" w:hAnsi="Aptos" w:cs="Arial"/>
          <w:szCs w:val="22"/>
        </w:rPr>
      </w:pPr>
      <w:bookmarkStart w:id="136" w:name="_Toc294017514"/>
      <w:bookmarkStart w:id="137" w:name="_Toc298418747"/>
      <w:bookmarkStart w:id="138" w:name="_Toc433303686"/>
      <w:bookmarkStart w:id="139" w:name="_Toc3563567"/>
      <w:bookmarkStart w:id="140" w:name="_Toc239146722"/>
      <w:r w:rsidRPr="007A4C87">
        <w:rPr>
          <w:rFonts w:ascii="Aptos" w:eastAsia="Calibri" w:hAnsi="Aptos" w:cs="Arial"/>
          <w:szCs w:val="22"/>
        </w:rPr>
        <w:t>GLOSSARY &amp; ACRONYM LIST</w:t>
      </w:r>
      <w:bookmarkEnd w:id="136"/>
      <w:bookmarkEnd w:id="137"/>
      <w:bookmarkEnd w:id="138"/>
      <w:bookmarkEnd w:id="139"/>
      <w:bookmarkEnd w:id="140"/>
      <w:r w:rsidRPr="007A4C87">
        <w:rPr>
          <w:rFonts w:ascii="Aptos" w:eastAsia="Calibri" w:hAnsi="Aptos" w:cs="Arial"/>
          <w:szCs w:val="22"/>
        </w:rPr>
        <w:t xml:space="preserve">  </w:t>
      </w:r>
    </w:p>
    <w:p w14:paraId="6F53FE2F" w14:textId="77777777" w:rsidR="00152873" w:rsidRPr="007A4C87" w:rsidRDefault="00152873" w:rsidP="00152873">
      <w:pPr>
        <w:spacing w:after="0" w:line="276" w:lineRule="auto"/>
        <w:jc w:val="both"/>
        <w:rPr>
          <w:rFonts w:ascii="Aptos" w:hAnsi="Aptos" w:cs="Arial"/>
          <w:bCs/>
        </w:rPr>
      </w:pP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0"/>
        <w:gridCol w:w="7011"/>
      </w:tblGrid>
      <w:tr w:rsidR="00152873" w:rsidRPr="007A4C87" w14:paraId="0894BCC7" w14:textId="77777777" w:rsidTr="7B85F35A">
        <w:trPr>
          <w:trHeight w:val="146"/>
        </w:trPr>
        <w:tc>
          <w:tcPr>
            <w:tcW w:w="1247" w:type="pct"/>
          </w:tcPr>
          <w:p w14:paraId="044B41EC"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t>Agreement</w:t>
            </w:r>
          </w:p>
        </w:tc>
        <w:tc>
          <w:tcPr>
            <w:tcW w:w="3753" w:type="pct"/>
          </w:tcPr>
          <w:p w14:paraId="562C9D20" w14:textId="04D3741B" w:rsidR="00152873" w:rsidRPr="007A4C87" w:rsidRDefault="00152873" w:rsidP="00152873">
            <w:pPr>
              <w:spacing w:after="0" w:line="276" w:lineRule="auto"/>
              <w:jc w:val="both"/>
              <w:rPr>
                <w:rFonts w:ascii="Aptos" w:hAnsi="Aptos" w:cs="Arial"/>
              </w:rPr>
            </w:pPr>
            <w:r w:rsidRPr="007A4C87">
              <w:rPr>
                <w:rFonts w:ascii="Aptos" w:hAnsi="Aptos" w:cs="Arial"/>
              </w:rPr>
              <w:t xml:space="preserve">The formal contract between </w:t>
            </w:r>
            <w:r w:rsidR="00BD3261">
              <w:rPr>
                <w:rFonts w:ascii="Aptos" w:hAnsi="Aptos" w:cs="Arial"/>
              </w:rPr>
              <w:t>ACBHD</w:t>
            </w:r>
            <w:r w:rsidRPr="007A4C87">
              <w:rPr>
                <w:rFonts w:ascii="Aptos" w:hAnsi="Aptos" w:cs="Arial"/>
              </w:rPr>
              <w:t xml:space="preserve"> and Contractor.</w:t>
            </w:r>
          </w:p>
        </w:tc>
      </w:tr>
      <w:tr w:rsidR="00152873" w:rsidRPr="007A4C87" w14:paraId="7F6672A6" w14:textId="77777777" w:rsidTr="7B85F35A">
        <w:trPr>
          <w:trHeight w:val="146"/>
        </w:trPr>
        <w:tc>
          <w:tcPr>
            <w:tcW w:w="1247" w:type="pct"/>
          </w:tcPr>
          <w:p w14:paraId="4D1AE433" w14:textId="5F033B42" w:rsidR="00152873" w:rsidRPr="007A4C87" w:rsidRDefault="00BD3261" w:rsidP="00E6393F">
            <w:pPr>
              <w:spacing w:after="0" w:line="276" w:lineRule="auto"/>
              <w:rPr>
                <w:rFonts w:ascii="Aptos" w:eastAsia="Calibri" w:hAnsi="Aptos" w:cs="Arial"/>
              </w:rPr>
            </w:pPr>
            <w:r>
              <w:rPr>
                <w:rFonts w:ascii="Aptos" w:eastAsia="Calibri" w:hAnsi="Aptos" w:cs="Arial"/>
              </w:rPr>
              <w:t>ACBHD</w:t>
            </w:r>
          </w:p>
        </w:tc>
        <w:tc>
          <w:tcPr>
            <w:tcW w:w="3753" w:type="pct"/>
          </w:tcPr>
          <w:p w14:paraId="1BB1646D" w14:textId="29D10E75" w:rsidR="00152873" w:rsidRPr="007A4C87" w:rsidRDefault="00152873" w:rsidP="00152873">
            <w:pPr>
              <w:spacing w:after="0" w:line="276" w:lineRule="auto"/>
              <w:jc w:val="both"/>
              <w:rPr>
                <w:rFonts w:ascii="Aptos" w:eastAsia="Calibri" w:hAnsi="Aptos" w:cs="Arial"/>
              </w:rPr>
            </w:pPr>
            <w:r w:rsidRPr="007A4C87">
              <w:rPr>
                <w:rFonts w:ascii="Aptos" w:eastAsia="Calibri" w:hAnsi="Aptos" w:cs="Arial"/>
              </w:rPr>
              <w:t xml:space="preserve">Alameda County </w:t>
            </w:r>
            <w:r w:rsidR="00A7188F">
              <w:rPr>
                <w:rFonts w:ascii="Aptos" w:eastAsia="Calibri" w:hAnsi="Aptos" w:cs="Arial"/>
              </w:rPr>
              <w:t xml:space="preserve">Health, </w:t>
            </w:r>
            <w:r w:rsidRPr="007A4C87">
              <w:rPr>
                <w:rFonts w:ascii="Aptos" w:eastAsia="Calibri" w:hAnsi="Aptos" w:cs="Arial"/>
              </w:rPr>
              <w:t xml:space="preserve">Behavioral Health </w:t>
            </w:r>
            <w:r w:rsidR="00A02772">
              <w:rPr>
                <w:rFonts w:ascii="Aptos" w:eastAsia="Calibri" w:hAnsi="Aptos" w:cs="Arial"/>
              </w:rPr>
              <w:t>Department</w:t>
            </w:r>
            <w:r w:rsidRPr="007A4C87">
              <w:rPr>
                <w:rFonts w:ascii="Aptos" w:eastAsia="Calibri" w:hAnsi="Aptos" w:cs="Arial"/>
              </w:rPr>
              <w:t>, a department of Alameda County Health.</w:t>
            </w:r>
          </w:p>
        </w:tc>
      </w:tr>
      <w:tr w:rsidR="00BD1532" w:rsidRPr="007A4C87" w14:paraId="2A635FEC" w14:textId="77777777" w:rsidTr="7B85F35A">
        <w:trPr>
          <w:trHeight w:val="146"/>
        </w:trPr>
        <w:tc>
          <w:tcPr>
            <w:tcW w:w="1247" w:type="pct"/>
          </w:tcPr>
          <w:p w14:paraId="421D9F6C" w14:textId="70991395" w:rsidR="00BD1532" w:rsidRDefault="00BD1532" w:rsidP="00E6393F">
            <w:pPr>
              <w:spacing w:after="0" w:line="276" w:lineRule="auto"/>
              <w:rPr>
                <w:rFonts w:ascii="Aptos" w:eastAsia="Calibri" w:hAnsi="Aptos" w:cs="Arial"/>
              </w:rPr>
            </w:pPr>
            <w:r>
              <w:rPr>
                <w:rFonts w:ascii="Aptos" w:eastAsia="Calibri" w:hAnsi="Aptos" w:cs="Arial"/>
              </w:rPr>
              <w:t>Adolescent</w:t>
            </w:r>
          </w:p>
        </w:tc>
        <w:tc>
          <w:tcPr>
            <w:tcW w:w="3753" w:type="pct"/>
          </w:tcPr>
          <w:p w14:paraId="0579BD64" w14:textId="3EF1F95D" w:rsidR="00BD1532" w:rsidRPr="007A4C87" w:rsidRDefault="00BD1532" w:rsidP="00152873">
            <w:pPr>
              <w:spacing w:after="0" w:line="276" w:lineRule="auto"/>
              <w:jc w:val="both"/>
              <w:rPr>
                <w:rFonts w:ascii="Aptos" w:eastAsia="Calibri" w:hAnsi="Aptos" w:cs="Arial"/>
              </w:rPr>
            </w:pPr>
            <w:r>
              <w:rPr>
                <w:rFonts w:ascii="Aptos" w:eastAsia="Calibri" w:hAnsi="Aptos" w:cs="Arial"/>
              </w:rPr>
              <w:t>Individuals 12 through 17 years of age for the purposes of this RFPQ</w:t>
            </w:r>
          </w:p>
        </w:tc>
      </w:tr>
      <w:tr w:rsidR="00BC33EE" w:rsidRPr="007A4C87" w14:paraId="1C6CDF1D" w14:textId="77777777" w:rsidTr="7B85F35A">
        <w:trPr>
          <w:trHeight w:val="146"/>
        </w:trPr>
        <w:tc>
          <w:tcPr>
            <w:tcW w:w="1247" w:type="pct"/>
          </w:tcPr>
          <w:p w14:paraId="18494E55" w14:textId="38D4E949" w:rsidR="00BC33EE" w:rsidRPr="007A4C87" w:rsidRDefault="00FA4B92" w:rsidP="00E6393F">
            <w:pPr>
              <w:spacing w:after="0" w:line="276" w:lineRule="auto"/>
              <w:rPr>
                <w:rFonts w:ascii="Aptos" w:eastAsia="Calibri" w:hAnsi="Aptos" w:cs="Arial"/>
              </w:rPr>
            </w:pPr>
            <w:r>
              <w:rPr>
                <w:rFonts w:ascii="Aptos" w:eastAsia="Calibri" w:hAnsi="Aptos" w:cs="Arial"/>
              </w:rPr>
              <w:t>ASAM Criteria</w:t>
            </w:r>
          </w:p>
        </w:tc>
        <w:tc>
          <w:tcPr>
            <w:tcW w:w="3753" w:type="pct"/>
          </w:tcPr>
          <w:p w14:paraId="4F4EC874" w14:textId="650D87BC" w:rsidR="00BC33EE" w:rsidRPr="007A4C87" w:rsidRDefault="00FA4B92" w:rsidP="00152873">
            <w:pPr>
              <w:spacing w:after="0" w:line="276" w:lineRule="auto"/>
              <w:jc w:val="both"/>
              <w:rPr>
                <w:rFonts w:ascii="Aptos" w:eastAsia="Calibri" w:hAnsi="Aptos" w:cs="Arial"/>
              </w:rPr>
            </w:pPr>
            <w:r>
              <w:rPr>
                <w:rFonts w:ascii="Aptos" w:eastAsia="Calibri" w:hAnsi="Aptos" w:cs="Arial"/>
              </w:rPr>
              <w:t>American Society of Addiction Medicine – Levels of care in addiction treatment</w:t>
            </w:r>
          </w:p>
        </w:tc>
      </w:tr>
      <w:tr w:rsidR="00152873" w:rsidRPr="007A4C87" w14:paraId="20D371CB" w14:textId="77777777" w:rsidTr="7B85F35A">
        <w:trPr>
          <w:trHeight w:val="109"/>
        </w:trPr>
        <w:tc>
          <w:tcPr>
            <w:tcW w:w="1247" w:type="pct"/>
          </w:tcPr>
          <w:p w14:paraId="7AFDBCA1"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t>Bid</w:t>
            </w:r>
          </w:p>
        </w:tc>
        <w:tc>
          <w:tcPr>
            <w:tcW w:w="3753" w:type="pct"/>
          </w:tcPr>
          <w:p w14:paraId="733A5B74" w14:textId="77777777" w:rsidR="00152873" w:rsidRPr="007A4C87" w:rsidRDefault="00152873" w:rsidP="00152873">
            <w:pPr>
              <w:spacing w:after="0" w:line="276" w:lineRule="auto"/>
              <w:jc w:val="both"/>
              <w:rPr>
                <w:rFonts w:ascii="Aptos" w:eastAsia="Calibri" w:hAnsi="Aptos" w:cs="Arial"/>
                <w:u w:val="single"/>
              </w:rPr>
            </w:pPr>
            <w:r w:rsidRPr="007A4C87">
              <w:rPr>
                <w:rFonts w:ascii="Aptos" w:eastAsia="Calibri" w:hAnsi="Aptos" w:cs="Arial"/>
              </w:rPr>
              <w:t>A Bidders’ response to this Request; used interchangeably with proposal.</w:t>
            </w:r>
          </w:p>
        </w:tc>
      </w:tr>
      <w:tr w:rsidR="00152873" w:rsidRPr="007A4C87" w14:paraId="38737D6D" w14:textId="77777777" w:rsidTr="7B85F35A">
        <w:trPr>
          <w:trHeight w:val="146"/>
        </w:trPr>
        <w:tc>
          <w:tcPr>
            <w:tcW w:w="1247" w:type="pct"/>
          </w:tcPr>
          <w:p w14:paraId="6AC14DF0" w14:textId="77777777" w:rsidR="00152873" w:rsidRPr="007A4C87" w:rsidRDefault="00152873" w:rsidP="00E6393F">
            <w:pPr>
              <w:spacing w:after="0" w:line="276" w:lineRule="auto"/>
              <w:rPr>
                <w:rFonts w:ascii="Aptos" w:eastAsia="Calibri" w:hAnsi="Aptos" w:cs="Arial"/>
                <w:u w:val="single"/>
              </w:rPr>
            </w:pPr>
            <w:r w:rsidRPr="007A4C87">
              <w:rPr>
                <w:rFonts w:ascii="Aptos" w:eastAsia="Calibri" w:hAnsi="Aptos" w:cs="Arial"/>
              </w:rPr>
              <w:t>Bidder</w:t>
            </w:r>
          </w:p>
        </w:tc>
        <w:tc>
          <w:tcPr>
            <w:tcW w:w="3753" w:type="pct"/>
          </w:tcPr>
          <w:p w14:paraId="14D7DE2F" w14:textId="77777777" w:rsidR="00152873" w:rsidRPr="007A4C87" w:rsidRDefault="00152873" w:rsidP="00152873">
            <w:pPr>
              <w:spacing w:after="0" w:line="276" w:lineRule="auto"/>
              <w:jc w:val="both"/>
              <w:rPr>
                <w:rFonts w:ascii="Aptos" w:eastAsia="Calibri" w:hAnsi="Aptos" w:cs="Arial"/>
                <w:u w:val="single"/>
              </w:rPr>
            </w:pPr>
            <w:r w:rsidRPr="007A4C87">
              <w:rPr>
                <w:rFonts w:ascii="Aptos" w:eastAsia="Calibri" w:hAnsi="Aptos" w:cs="Arial"/>
              </w:rPr>
              <w:t>The specific person or entity responding to this RFP</w:t>
            </w:r>
            <w:r w:rsidR="00546D7A" w:rsidRPr="007A4C87">
              <w:rPr>
                <w:rFonts w:ascii="Aptos" w:eastAsia="Calibri" w:hAnsi="Aptos" w:cs="Arial"/>
              </w:rPr>
              <w:t>Q</w:t>
            </w:r>
            <w:r w:rsidRPr="007A4C87">
              <w:rPr>
                <w:rFonts w:ascii="Aptos" w:eastAsia="Calibri" w:hAnsi="Aptos" w:cs="Arial"/>
              </w:rPr>
              <w:t>.</w:t>
            </w:r>
          </w:p>
        </w:tc>
      </w:tr>
      <w:tr w:rsidR="00152873" w:rsidRPr="007A4C87" w14:paraId="5A2B5DAC" w14:textId="77777777" w:rsidTr="7B85F35A">
        <w:trPr>
          <w:trHeight w:val="146"/>
        </w:trPr>
        <w:tc>
          <w:tcPr>
            <w:tcW w:w="1247" w:type="pct"/>
          </w:tcPr>
          <w:p w14:paraId="419F9BF5"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t xml:space="preserve">Board </w:t>
            </w:r>
          </w:p>
        </w:tc>
        <w:tc>
          <w:tcPr>
            <w:tcW w:w="3753" w:type="pct"/>
          </w:tcPr>
          <w:p w14:paraId="232EEC48" w14:textId="77777777" w:rsidR="00152873" w:rsidRPr="007A4C87" w:rsidRDefault="00152873" w:rsidP="00152873">
            <w:pPr>
              <w:spacing w:after="0" w:line="276" w:lineRule="auto"/>
              <w:jc w:val="both"/>
              <w:rPr>
                <w:rFonts w:ascii="Aptos" w:eastAsia="Calibri" w:hAnsi="Aptos" w:cs="Arial"/>
              </w:rPr>
            </w:pPr>
            <w:r w:rsidRPr="007A4C87">
              <w:rPr>
                <w:rFonts w:ascii="Aptos" w:eastAsia="Calibri" w:hAnsi="Aptos" w:cs="Arial"/>
              </w:rPr>
              <w:t>Shall refer to the County of Alameda Board of Supervisors.</w:t>
            </w:r>
          </w:p>
        </w:tc>
      </w:tr>
      <w:tr w:rsidR="002B2DFE" w:rsidRPr="007A4C87" w14:paraId="28F49D4C" w14:textId="77777777" w:rsidTr="7B85F35A">
        <w:trPr>
          <w:trHeight w:val="146"/>
        </w:trPr>
        <w:tc>
          <w:tcPr>
            <w:tcW w:w="1247" w:type="pct"/>
          </w:tcPr>
          <w:p w14:paraId="4CB56F51" w14:textId="77777777" w:rsidR="002B2DFE" w:rsidRPr="007A4C87" w:rsidRDefault="002B2DFE" w:rsidP="00E6393F">
            <w:pPr>
              <w:spacing w:after="0" w:line="276" w:lineRule="auto"/>
              <w:rPr>
                <w:rFonts w:ascii="Aptos" w:eastAsia="Calibri" w:hAnsi="Aptos" w:cs="Arial"/>
              </w:rPr>
            </w:pPr>
            <w:r w:rsidRPr="007A4C87">
              <w:rPr>
                <w:rFonts w:ascii="Aptos" w:eastAsia="Calibri" w:hAnsi="Aptos" w:cs="Arial"/>
              </w:rPr>
              <w:t>CCL</w:t>
            </w:r>
          </w:p>
        </w:tc>
        <w:tc>
          <w:tcPr>
            <w:tcW w:w="3753" w:type="pct"/>
          </w:tcPr>
          <w:p w14:paraId="677C5C7A" w14:textId="77777777" w:rsidR="002B2DFE" w:rsidRPr="007A4C87" w:rsidRDefault="002B2DFE" w:rsidP="00B23325">
            <w:pPr>
              <w:spacing w:after="0" w:line="276" w:lineRule="auto"/>
              <w:jc w:val="both"/>
              <w:rPr>
                <w:rFonts w:ascii="Aptos" w:eastAsia="Calibri" w:hAnsi="Aptos" w:cs="Arial"/>
              </w:rPr>
            </w:pPr>
            <w:r w:rsidRPr="007A4C87">
              <w:rPr>
                <w:rFonts w:ascii="Aptos" w:eastAsia="Calibri" w:hAnsi="Aptos" w:cs="Arial"/>
              </w:rPr>
              <w:t xml:space="preserve">Community Care </w:t>
            </w:r>
            <w:r w:rsidR="00B23325" w:rsidRPr="007A4C87">
              <w:rPr>
                <w:rFonts w:ascii="Aptos" w:eastAsia="Calibri" w:hAnsi="Aptos" w:cs="Arial"/>
              </w:rPr>
              <w:t>Licensing</w:t>
            </w:r>
          </w:p>
        </w:tc>
      </w:tr>
      <w:tr w:rsidR="00152873" w:rsidRPr="007A4C87" w14:paraId="6406535C" w14:textId="77777777" w:rsidTr="7B85F35A">
        <w:trPr>
          <w:trHeight w:val="146"/>
        </w:trPr>
        <w:tc>
          <w:tcPr>
            <w:tcW w:w="1247" w:type="pct"/>
          </w:tcPr>
          <w:p w14:paraId="4B433271"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t>Client</w:t>
            </w:r>
          </w:p>
        </w:tc>
        <w:tc>
          <w:tcPr>
            <w:tcW w:w="3753" w:type="pct"/>
          </w:tcPr>
          <w:p w14:paraId="6BF2FDFA" w14:textId="279907E1" w:rsidR="00152873" w:rsidRPr="007A4C87" w:rsidRDefault="00152873" w:rsidP="00152873">
            <w:pPr>
              <w:spacing w:after="0" w:line="276" w:lineRule="auto"/>
              <w:jc w:val="both"/>
              <w:rPr>
                <w:rFonts w:ascii="Aptos" w:eastAsia="Calibri" w:hAnsi="Aptos" w:cs="Arial"/>
              </w:rPr>
            </w:pPr>
            <w:r w:rsidRPr="007A4C87">
              <w:rPr>
                <w:rFonts w:ascii="Aptos" w:eastAsia="Calibri" w:hAnsi="Aptos" w:cs="Arial"/>
              </w:rPr>
              <w:t xml:space="preserve">The recipient of services; used interchangeably with </w:t>
            </w:r>
            <w:proofErr w:type="gramStart"/>
            <w:r w:rsidR="00A7188F">
              <w:rPr>
                <w:rFonts w:ascii="Aptos" w:eastAsia="Calibri" w:hAnsi="Aptos" w:cs="Arial"/>
              </w:rPr>
              <w:t>member</w:t>
            </w:r>
            <w:proofErr w:type="gramEnd"/>
            <w:r w:rsidR="00A7188F">
              <w:rPr>
                <w:rFonts w:ascii="Aptos" w:eastAsia="Calibri" w:hAnsi="Aptos" w:cs="Arial"/>
              </w:rPr>
              <w:t xml:space="preserve">, </w:t>
            </w:r>
            <w:proofErr w:type="gramStart"/>
            <w:r w:rsidRPr="007A4C87">
              <w:rPr>
                <w:rFonts w:ascii="Aptos" w:eastAsia="Calibri" w:hAnsi="Aptos" w:cs="Arial"/>
              </w:rPr>
              <w:t>beneficiary</w:t>
            </w:r>
            <w:proofErr w:type="gramEnd"/>
            <w:r w:rsidRPr="007A4C87">
              <w:rPr>
                <w:rFonts w:ascii="Aptos" w:eastAsia="Calibri" w:hAnsi="Aptos" w:cs="Arial"/>
              </w:rPr>
              <w:t xml:space="preserve"> and consumer.</w:t>
            </w:r>
          </w:p>
        </w:tc>
      </w:tr>
      <w:tr w:rsidR="00152873" w:rsidRPr="007A4C87" w14:paraId="616FAD3B" w14:textId="77777777" w:rsidTr="7B85F35A">
        <w:trPr>
          <w:trHeight w:val="146"/>
        </w:trPr>
        <w:tc>
          <w:tcPr>
            <w:tcW w:w="1247" w:type="pct"/>
          </w:tcPr>
          <w:p w14:paraId="61B8CDDB"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t>Consumer</w:t>
            </w:r>
          </w:p>
        </w:tc>
        <w:tc>
          <w:tcPr>
            <w:tcW w:w="3753" w:type="pct"/>
          </w:tcPr>
          <w:p w14:paraId="09BE37CF" w14:textId="6E92B757" w:rsidR="00152873" w:rsidRPr="007A4C87" w:rsidRDefault="00152873" w:rsidP="00152873">
            <w:pPr>
              <w:spacing w:after="0" w:line="276" w:lineRule="auto"/>
              <w:jc w:val="both"/>
              <w:rPr>
                <w:rFonts w:ascii="Aptos" w:eastAsia="Calibri" w:hAnsi="Aptos" w:cs="Arial"/>
              </w:rPr>
            </w:pPr>
            <w:r w:rsidRPr="007A4C87">
              <w:rPr>
                <w:rFonts w:ascii="Aptos" w:eastAsia="Calibri" w:hAnsi="Aptos" w:cs="Arial"/>
              </w:rPr>
              <w:t xml:space="preserve">The recipient of services; used </w:t>
            </w:r>
            <w:r w:rsidR="00722815" w:rsidRPr="007A4C87">
              <w:rPr>
                <w:rFonts w:ascii="Aptos" w:eastAsia="Calibri" w:hAnsi="Aptos" w:cs="Arial"/>
              </w:rPr>
              <w:t>interchangeably</w:t>
            </w:r>
            <w:r w:rsidRPr="007A4C87">
              <w:rPr>
                <w:rFonts w:ascii="Aptos" w:eastAsia="Calibri" w:hAnsi="Aptos" w:cs="Arial"/>
              </w:rPr>
              <w:t xml:space="preserve"> with </w:t>
            </w:r>
            <w:r w:rsidR="00A7188F">
              <w:rPr>
                <w:rFonts w:ascii="Aptos" w:eastAsia="Calibri" w:hAnsi="Aptos" w:cs="Arial"/>
              </w:rPr>
              <w:t xml:space="preserve">member, </w:t>
            </w:r>
            <w:r w:rsidRPr="007A4C87">
              <w:rPr>
                <w:rFonts w:ascii="Aptos" w:eastAsia="Calibri" w:hAnsi="Aptos" w:cs="Arial"/>
              </w:rPr>
              <w:t xml:space="preserve">beneficiary and </w:t>
            </w:r>
            <w:r w:rsidR="001E6363" w:rsidRPr="007A4C87">
              <w:rPr>
                <w:rFonts w:ascii="Aptos" w:eastAsia="Calibri" w:hAnsi="Aptos" w:cs="Arial"/>
              </w:rPr>
              <w:t>client</w:t>
            </w:r>
            <w:r w:rsidRPr="007A4C87">
              <w:rPr>
                <w:rFonts w:ascii="Aptos" w:eastAsia="Calibri" w:hAnsi="Aptos" w:cs="Arial"/>
              </w:rPr>
              <w:t xml:space="preserve">. </w:t>
            </w:r>
          </w:p>
        </w:tc>
      </w:tr>
      <w:tr w:rsidR="00152873" w:rsidRPr="007A4C87" w14:paraId="19AEF48B" w14:textId="77777777" w:rsidTr="7B85F35A">
        <w:trPr>
          <w:trHeight w:val="146"/>
        </w:trPr>
        <w:tc>
          <w:tcPr>
            <w:tcW w:w="1247" w:type="pct"/>
          </w:tcPr>
          <w:p w14:paraId="145590A5"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t>Community-Based Organization (CBO)</w:t>
            </w:r>
          </w:p>
        </w:tc>
        <w:tc>
          <w:tcPr>
            <w:tcW w:w="3753" w:type="pct"/>
          </w:tcPr>
          <w:p w14:paraId="319AC61C" w14:textId="77777777" w:rsidR="00152873" w:rsidRPr="007A4C87" w:rsidRDefault="00152873" w:rsidP="00152873">
            <w:pPr>
              <w:spacing w:after="0" w:line="276" w:lineRule="auto"/>
              <w:jc w:val="both"/>
              <w:rPr>
                <w:rFonts w:ascii="Aptos" w:eastAsia="Calibri" w:hAnsi="Aptos" w:cs="Arial"/>
              </w:rPr>
            </w:pPr>
            <w:r w:rsidRPr="007A4C87">
              <w:rPr>
                <w:rFonts w:ascii="Aptos" w:eastAsia="Calibri" w:hAnsi="Aptos" w:cs="Arial"/>
              </w:rPr>
              <w:t>A non-governmental organization that provides direct services to beneficiaries.</w:t>
            </w:r>
          </w:p>
        </w:tc>
      </w:tr>
      <w:tr w:rsidR="00152873" w:rsidRPr="007A4C87" w14:paraId="4DA096DB" w14:textId="77777777" w:rsidTr="7B85F35A">
        <w:trPr>
          <w:trHeight w:val="146"/>
        </w:trPr>
        <w:tc>
          <w:tcPr>
            <w:tcW w:w="1247" w:type="pct"/>
          </w:tcPr>
          <w:p w14:paraId="67E84033"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t>Contractor</w:t>
            </w:r>
          </w:p>
        </w:tc>
        <w:tc>
          <w:tcPr>
            <w:tcW w:w="3753" w:type="pct"/>
          </w:tcPr>
          <w:p w14:paraId="53F3DE36" w14:textId="77777777" w:rsidR="00152873" w:rsidRPr="007A4C87" w:rsidRDefault="00152873" w:rsidP="00152873">
            <w:pPr>
              <w:spacing w:after="0" w:line="276" w:lineRule="auto"/>
              <w:jc w:val="both"/>
              <w:rPr>
                <w:rFonts w:ascii="Aptos" w:eastAsia="Calibri" w:hAnsi="Aptos" w:cs="Arial"/>
              </w:rPr>
            </w:pPr>
            <w:r w:rsidRPr="007A4C87">
              <w:rPr>
                <w:rFonts w:ascii="Aptos" w:eastAsia="Calibri" w:hAnsi="Aptos" w:cs="Arial"/>
              </w:rPr>
              <w:t>When capitalized, shall refer to selected Bidder that is awarded a contract.</w:t>
            </w:r>
          </w:p>
        </w:tc>
      </w:tr>
      <w:tr w:rsidR="00152873" w:rsidRPr="007A4C87" w14:paraId="07B01744" w14:textId="77777777" w:rsidTr="7B85F35A">
        <w:trPr>
          <w:trHeight w:val="146"/>
        </w:trPr>
        <w:tc>
          <w:tcPr>
            <w:tcW w:w="1247" w:type="pct"/>
          </w:tcPr>
          <w:p w14:paraId="24C83636"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t>County</w:t>
            </w:r>
          </w:p>
        </w:tc>
        <w:tc>
          <w:tcPr>
            <w:tcW w:w="3753" w:type="pct"/>
          </w:tcPr>
          <w:p w14:paraId="2FD4899D" w14:textId="77777777" w:rsidR="00152873" w:rsidRPr="007A4C87" w:rsidRDefault="00152873" w:rsidP="00152873">
            <w:pPr>
              <w:spacing w:after="0" w:line="276" w:lineRule="auto"/>
              <w:jc w:val="both"/>
              <w:rPr>
                <w:rFonts w:ascii="Aptos" w:eastAsia="Calibri" w:hAnsi="Aptos" w:cs="Arial"/>
              </w:rPr>
            </w:pPr>
            <w:r w:rsidRPr="007A4C87">
              <w:rPr>
                <w:rFonts w:ascii="Aptos" w:eastAsia="Calibri" w:hAnsi="Aptos" w:cs="Arial"/>
              </w:rPr>
              <w:t>When capitalized, shall refer to the County of Alameda.</w:t>
            </w:r>
          </w:p>
        </w:tc>
      </w:tr>
      <w:tr w:rsidR="00FA4B92" w:rsidRPr="007A4C87" w14:paraId="5883F836" w14:textId="77777777" w:rsidTr="7B85F35A">
        <w:trPr>
          <w:trHeight w:val="146"/>
        </w:trPr>
        <w:tc>
          <w:tcPr>
            <w:tcW w:w="1247" w:type="pct"/>
          </w:tcPr>
          <w:p w14:paraId="4C5EC869" w14:textId="2E3ACE2E" w:rsidR="00FA4B92" w:rsidRPr="007A4C87" w:rsidRDefault="00FA4B92" w:rsidP="00E6393F">
            <w:pPr>
              <w:spacing w:after="0" w:line="276" w:lineRule="auto"/>
              <w:rPr>
                <w:rFonts w:ascii="Aptos" w:eastAsia="Calibri" w:hAnsi="Aptos" w:cs="Arial"/>
              </w:rPr>
            </w:pPr>
            <w:r>
              <w:rPr>
                <w:rFonts w:ascii="Aptos" w:eastAsia="Calibri" w:hAnsi="Aptos" w:cs="Arial"/>
              </w:rPr>
              <w:t xml:space="preserve">DHCS </w:t>
            </w:r>
          </w:p>
        </w:tc>
        <w:tc>
          <w:tcPr>
            <w:tcW w:w="3753" w:type="pct"/>
          </w:tcPr>
          <w:p w14:paraId="6B3B2EEC" w14:textId="33B927D2" w:rsidR="00FA4B92" w:rsidRPr="007A4C87" w:rsidRDefault="00FA4B92" w:rsidP="00152873">
            <w:pPr>
              <w:spacing w:after="0" w:line="276" w:lineRule="auto"/>
              <w:jc w:val="both"/>
              <w:rPr>
                <w:rFonts w:ascii="Aptos" w:eastAsia="Calibri" w:hAnsi="Aptos" w:cs="Arial"/>
              </w:rPr>
            </w:pPr>
            <w:r>
              <w:rPr>
                <w:rFonts w:ascii="Aptos" w:eastAsia="Calibri" w:hAnsi="Aptos" w:cs="Arial"/>
              </w:rPr>
              <w:t>Department of Health Care Services</w:t>
            </w:r>
          </w:p>
        </w:tc>
      </w:tr>
      <w:tr w:rsidR="00FA4B92" w:rsidRPr="007A4C87" w14:paraId="6FC592B1" w14:textId="77777777" w:rsidTr="7B85F35A">
        <w:trPr>
          <w:trHeight w:val="146"/>
        </w:trPr>
        <w:tc>
          <w:tcPr>
            <w:tcW w:w="1247" w:type="pct"/>
          </w:tcPr>
          <w:p w14:paraId="3139CACC" w14:textId="57D82204" w:rsidR="00FA4B92" w:rsidRPr="007A4C87" w:rsidRDefault="00FA4B92" w:rsidP="00E6393F">
            <w:pPr>
              <w:spacing w:after="0" w:line="276" w:lineRule="auto"/>
              <w:rPr>
                <w:rFonts w:ascii="Aptos" w:eastAsia="Calibri" w:hAnsi="Aptos" w:cs="Arial"/>
              </w:rPr>
            </w:pPr>
            <w:r>
              <w:rPr>
                <w:rFonts w:ascii="Aptos" w:eastAsia="Calibri" w:hAnsi="Aptos" w:cs="Arial"/>
              </w:rPr>
              <w:t>DMC-ODS</w:t>
            </w:r>
          </w:p>
        </w:tc>
        <w:tc>
          <w:tcPr>
            <w:tcW w:w="3753" w:type="pct"/>
          </w:tcPr>
          <w:p w14:paraId="1125BCB8" w14:textId="54F39243" w:rsidR="00FA4B92" w:rsidRPr="007A4C87" w:rsidRDefault="00FA4B92" w:rsidP="00152873">
            <w:pPr>
              <w:spacing w:after="0" w:line="276" w:lineRule="auto"/>
              <w:jc w:val="both"/>
              <w:rPr>
                <w:rFonts w:ascii="Aptos" w:eastAsia="Calibri" w:hAnsi="Aptos" w:cs="Arial"/>
              </w:rPr>
            </w:pPr>
            <w:r w:rsidRPr="00A04866">
              <w:rPr>
                <w:rFonts w:ascii="Aptos" w:hAnsi="Aptos" w:cs="Arial"/>
              </w:rPr>
              <w:t xml:space="preserve">Drug Medi-Cal Organized Delivery System </w:t>
            </w:r>
          </w:p>
        </w:tc>
      </w:tr>
      <w:tr w:rsidR="00152873" w:rsidRPr="007A4C87" w14:paraId="4EB3E16F" w14:textId="77777777" w:rsidTr="7B85F35A">
        <w:trPr>
          <w:trHeight w:val="146"/>
        </w:trPr>
        <w:tc>
          <w:tcPr>
            <w:tcW w:w="1247" w:type="pct"/>
          </w:tcPr>
          <w:p w14:paraId="09794D45"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t>Federal</w:t>
            </w:r>
          </w:p>
        </w:tc>
        <w:tc>
          <w:tcPr>
            <w:tcW w:w="3753" w:type="pct"/>
          </w:tcPr>
          <w:p w14:paraId="0D960113" w14:textId="77777777" w:rsidR="00152873" w:rsidRPr="007A4C87" w:rsidRDefault="00152873" w:rsidP="00152873">
            <w:pPr>
              <w:spacing w:after="0" w:line="276" w:lineRule="auto"/>
              <w:jc w:val="both"/>
              <w:rPr>
                <w:rFonts w:ascii="Aptos" w:eastAsia="Calibri" w:hAnsi="Aptos" w:cs="Arial"/>
              </w:rPr>
            </w:pPr>
            <w:r w:rsidRPr="007A4C87">
              <w:rPr>
                <w:rFonts w:ascii="Aptos" w:eastAsia="Calibri" w:hAnsi="Aptos" w:cs="Arial"/>
              </w:rPr>
              <w:t>Refers to United States Federal Government, its departments and/or agencies.</w:t>
            </w:r>
          </w:p>
        </w:tc>
      </w:tr>
      <w:tr w:rsidR="00525833" w:rsidRPr="007A4C87" w14:paraId="7327CCE4" w14:textId="77777777" w:rsidTr="7B85F35A">
        <w:trPr>
          <w:trHeight w:val="146"/>
        </w:trPr>
        <w:tc>
          <w:tcPr>
            <w:tcW w:w="1247" w:type="pct"/>
          </w:tcPr>
          <w:p w14:paraId="67515665" w14:textId="249C8295" w:rsidR="00525833" w:rsidRPr="007A4C87" w:rsidRDefault="00525833" w:rsidP="00E6393F">
            <w:pPr>
              <w:spacing w:after="0" w:line="276" w:lineRule="auto"/>
              <w:rPr>
                <w:rFonts w:ascii="Aptos" w:eastAsia="Calibri" w:hAnsi="Aptos" w:cs="Arial"/>
              </w:rPr>
            </w:pPr>
            <w:r w:rsidRPr="007A4C87">
              <w:rPr>
                <w:rFonts w:ascii="Aptos" w:eastAsia="Calibri" w:hAnsi="Aptos" w:cs="Arial"/>
              </w:rPr>
              <w:t>I</w:t>
            </w:r>
            <w:r w:rsidR="004F27A9">
              <w:rPr>
                <w:rFonts w:ascii="Aptos" w:eastAsia="Calibri" w:hAnsi="Aptos" w:cs="Arial"/>
              </w:rPr>
              <w:t>EP</w:t>
            </w:r>
          </w:p>
        </w:tc>
        <w:tc>
          <w:tcPr>
            <w:tcW w:w="3753" w:type="pct"/>
          </w:tcPr>
          <w:p w14:paraId="366C488B" w14:textId="675AAF61" w:rsidR="00525833" w:rsidRPr="007A4C87" w:rsidRDefault="004F27A9" w:rsidP="004F27A9">
            <w:pPr>
              <w:tabs>
                <w:tab w:val="num" w:pos="1080"/>
              </w:tabs>
              <w:spacing w:after="0" w:line="276" w:lineRule="auto"/>
              <w:rPr>
                <w:rFonts w:ascii="Aptos" w:eastAsia="Calibri" w:hAnsi="Aptos" w:cs="Arial"/>
              </w:rPr>
            </w:pPr>
            <w:r w:rsidRPr="006C7556">
              <w:rPr>
                <w:rFonts w:ascii="Aptos" w:eastAsia="Calibri" w:hAnsi="Aptos" w:cs="Arial"/>
              </w:rPr>
              <w:t xml:space="preserve">Individualized Education Plans </w:t>
            </w:r>
          </w:p>
        </w:tc>
      </w:tr>
      <w:tr w:rsidR="00152873" w:rsidRPr="007A4C87" w14:paraId="5D9309C2" w14:textId="77777777" w:rsidTr="7B85F35A">
        <w:trPr>
          <w:trHeight w:val="494"/>
        </w:trPr>
        <w:tc>
          <w:tcPr>
            <w:tcW w:w="1247" w:type="pct"/>
            <w:tcBorders>
              <w:top w:val="single" w:sz="4" w:space="0" w:color="auto"/>
              <w:left w:val="single" w:sz="4" w:space="0" w:color="auto"/>
              <w:bottom w:val="single" w:sz="4" w:space="0" w:color="auto"/>
              <w:right w:val="single" w:sz="4" w:space="0" w:color="auto"/>
            </w:tcBorders>
          </w:tcPr>
          <w:p w14:paraId="3DD4A275"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t>Mental Health Services</w:t>
            </w:r>
          </w:p>
        </w:tc>
        <w:tc>
          <w:tcPr>
            <w:tcW w:w="3753" w:type="pct"/>
            <w:tcBorders>
              <w:top w:val="single" w:sz="4" w:space="0" w:color="auto"/>
              <w:left w:val="single" w:sz="4" w:space="0" w:color="auto"/>
              <w:bottom w:val="single" w:sz="4" w:space="0" w:color="auto"/>
              <w:right w:val="single" w:sz="4" w:space="0" w:color="auto"/>
            </w:tcBorders>
          </w:tcPr>
          <w:p w14:paraId="21693E98" w14:textId="77777777" w:rsidR="00152873" w:rsidRPr="007A4C87" w:rsidRDefault="00152873" w:rsidP="00152873">
            <w:pPr>
              <w:spacing w:after="0" w:line="276" w:lineRule="auto"/>
              <w:jc w:val="both"/>
              <w:rPr>
                <w:rFonts w:ascii="Aptos" w:eastAsia="Calibri" w:hAnsi="Aptos" w:cs="Arial"/>
              </w:rPr>
            </w:pPr>
            <w:r w:rsidRPr="007A4C87">
              <w:rPr>
                <w:rFonts w:ascii="Aptos" w:eastAsia="Calibri" w:hAnsi="Aptos" w:cs="Arial"/>
              </w:rPr>
              <w:t>Individual, family or group services or interventions that are designed to provide information on mental health issues, reduction of mental disability and/or improvement or maintenance of functioning.</w:t>
            </w:r>
          </w:p>
        </w:tc>
      </w:tr>
      <w:tr w:rsidR="00152873" w:rsidRPr="007A4C87" w14:paraId="15E97690" w14:textId="77777777" w:rsidTr="7B85F35A">
        <w:trPr>
          <w:trHeight w:val="494"/>
        </w:trPr>
        <w:tc>
          <w:tcPr>
            <w:tcW w:w="1247" w:type="pct"/>
            <w:tcBorders>
              <w:top w:val="single" w:sz="4" w:space="0" w:color="auto"/>
              <w:left w:val="single" w:sz="4" w:space="0" w:color="auto"/>
              <w:bottom w:val="single" w:sz="4" w:space="0" w:color="auto"/>
              <w:right w:val="single" w:sz="4" w:space="0" w:color="auto"/>
            </w:tcBorders>
          </w:tcPr>
          <w:p w14:paraId="6BEB097B"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t>Outcomes</w:t>
            </w:r>
          </w:p>
        </w:tc>
        <w:tc>
          <w:tcPr>
            <w:tcW w:w="3753" w:type="pct"/>
            <w:tcBorders>
              <w:top w:val="single" w:sz="4" w:space="0" w:color="auto"/>
              <w:left w:val="single" w:sz="4" w:space="0" w:color="auto"/>
              <w:bottom w:val="single" w:sz="4" w:space="0" w:color="auto"/>
              <w:right w:val="single" w:sz="4" w:space="0" w:color="auto"/>
            </w:tcBorders>
          </w:tcPr>
          <w:p w14:paraId="32D7A533" w14:textId="77777777" w:rsidR="00152873" w:rsidRPr="007A4C87" w:rsidRDefault="00152873" w:rsidP="00152873">
            <w:pPr>
              <w:spacing w:after="0" w:line="276" w:lineRule="auto"/>
              <w:jc w:val="both"/>
              <w:rPr>
                <w:rFonts w:ascii="Aptos" w:eastAsia="Calibri" w:hAnsi="Aptos" w:cs="Arial"/>
              </w:rPr>
            </w:pPr>
            <w:r w:rsidRPr="007A4C87">
              <w:rPr>
                <w:rFonts w:ascii="Aptos" w:eastAsia="Calibri" w:hAnsi="Aptos" w:cs="Arial"/>
              </w:rPr>
              <w:t>The extent of change in attitudes, values, behaviors, or conditions between baseline measurement and subsequent points of measurement. Depending on the nature of the intervention and the theory of change guiding it, changes can be short, intermediate, and longer-term outcomes.</w:t>
            </w:r>
          </w:p>
        </w:tc>
      </w:tr>
      <w:tr w:rsidR="00152873" w:rsidRPr="007A4C87" w14:paraId="11D5EBE8" w14:textId="77777777" w:rsidTr="7B85F35A">
        <w:trPr>
          <w:trHeight w:val="272"/>
        </w:trPr>
        <w:tc>
          <w:tcPr>
            <w:tcW w:w="1247" w:type="pct"/>
          </w:tcPr>
          <w:p w14:paraId="38762E68" w14:textId="77777777" w:rsidR="00152873" w:rsidRPr="007A4C87" w:rsidRDefault="00152873" w:rsidP="00E6393F">
            <w:pPr>
              <w:spacing w:after="0" w:line="276" w:lineRule="auto"/>
              <w:rPr>
                <w:rFonts w:ascii="Aptos" w:eastAsia="Calibri" w:hAnsi="Aptos" w:cs="Arial"/>
                <w:bCs/>
              </w:rPr>
            </w:pPr>
            <w:r w:rsidRPr="007A4C87">
              <w:rPr>
                <w:rFonts w:ascii="Aptos" w:eastAsia="Calibri" w:hAnsi="Aptos" w:cs="Arial"/>
              </w:rPr>
              <w:t>Proposal</w:t>
            </w:r>
          </w:p>
        </w:tc>
        <w:tc>
          <w:tcPr>
            <w:tcW w:w="3753" w:type="pct"/>
          </w:tcPr>
          <w:p w14:paraId="28DF192F" w14:textId="77777777" w:rsidR="00152873" w:rsidRPr="007A4C87" w:rsidRDefault="00152873" w:rsidP="00152873">
            <w:pPr>
              <w:spacing w:after="0" w:line="276" w:lineRule="auto"/>
              <w:jc w:val="both"/>
              <w:rPr>
                <w:rFonts w:ascii="Aptos" w:eastAsia="Calibri" w:hAnsi="Aptos" w:cs="Arial"/>
              </w:rPr>
            </w:pPr>
            <w:r w:rsidRPr="007A4C87">
              <w:rPr>
                <w:rFonts w:ascii="Aptos" w:eastAsia="Calibri" w:hAnsi="Aptos" w:cs="Arial"/>
              </w:rPr>
              <w:t>Shall mean Bidder’s response to this RFP</w:t>
            </w:r>
            <w:r w:rsidR="00546D7A" w:rsidRPr="007A4C87">
              <w:rPr>
                <w:rFonts w:ascii="Aptos" w:eastAsia="Calibri" w:hAnsi="Aptos" w:cs="Arial"/>
              </w:rPr>
              <w:t>Q</w:t>
            </w:r>
            <w:r w:rsidRPr="007A4C87">
              <w:rPr>
                <w:rFonts w:ascii="Aptos" w:eastAsia="Calibri" w:hAnsi="Aptos" w:cs="Arial"/>
              </w:rPr>
              <w:t>; used interchangeably with bid.</w:t>
            </w:r>
          </w:p>
        </w:tc>
      </w:tr>
      <w:tr w:rsidR="00152873" w:rsidRPr="007A4C87" w14:paraId="65B95740" w14:textId="77777777" w:rsidTr="7B85F35A">
        <w:trPr>
          <w:trHeight w:val="251"/>
        </w:trPr>
        <w:tc>
          <w:tcPr>
            <w:tcW w:w="1247" w:type="pct"/>
          </w:tcPr>
          <w:p w14:paraId="56C7CFDD" w14:textId="77777777" w:rsidR="00152873" w:rsidRPr="007A4C87" w:rsidRDefault="00152873" w:rsidP="00E6393F">
            <w:pPr>
              <w:spacing w:after="0" w:line="276" w:lineRule="auto"/>
              <w:rPr>
                <w:rFonts w:ascii="Aptos" w:eastAsia="Calibri" w:hAnsi="Aptos" w:cs="Arial"/>
              </w:rPr>
            </w:pPr>
            <w:r w:rsidRPr="007A4C87">
              <w:rPr>
                <w:rFonts w:ascii="Aptos" w:eastAsia="Calibri" w:hAnsi="Aptos" w:cs="Arial"/>
              </w:rPr>
              <w:lastRenderedPageBreak/>
              <w:t xml:space="preserve">Qualified </w:t>
            </w:r>
          </w:p>
        </w:tc>
        <w:tc>
          <w:tcPr>
            <w:tcW w:w="3753" w:type="pct"/>
          </w:tcPr>
          <w:p w14:paraId="4A7E2E0C" w14:textId="77777777" w:rsidR="00152873" w:rsidRPr="007A4C87" w:rsidRDefault="00152873" w:rsidP="00152873">
            <w:pPr>
              <w:spacing w:after="0" w:line="276" w:lineRule="auto"/>
              <w:jc w:val="both"/>
              <w:rPr>
                <w:rFonts w:ascii="Aptos" w:eastAsia="Calibri" w:hAnsi="Aptos" w:cs="Arial"/>
              </w:rPr>
            </w:pPr>
            <w:proofErr w:type="gramStart"/>
            <w:r w:rsidRPr="007A4C87">
              <w:rPr>
                <w:rFonts w:ascii="Aptos" w:eastAsia="Calibri" w:hAnsi="Aptos" w:cs="Arial"/>
              </w:rPr>
              <w:t>Competent</w:t>
            </w:r>
            <w:proofErr w:type="gramEnd"/>
            <w:r w:rsidRPr="007A4C87">
              <w:rPr>
                <w:rFonts w:ascii="Aptos" w:eastAsia="Calibri" w:hAnsi="Aptos" w:cs="Arial"/>
              </w:rPr>
              <w:t xml:space="preserve"> by training and experience to </w:t>
            </w:r>
            <w:proofErr w:type="gramStart"/>
            <w:r w:rsidRPr="007A4C87">
              <w:rPr>
                <w:rFonts w:ascii="Aptos" w:eastAsia="Calibri" w:hAnsi="Aptos" w:cs="Arial"/>
              </w:rPr>
              <w:t>be in compliance with</w:t>
            </w:r>
            <w:proofErr w:type="gramEnd"/>
            <w:r w:rsidRPr="007A4C87">
              <w:rPr>
                <w:rFonts w:ascii="Aptos" w:eastAsia="Calibri" w:hAnsi="Aptos" w:cs="Arial"/>
              </w:rPr>
              <w:t xml:space="preserve"> specified requirements.</w:t>
            </w:r>
          </w:p>
        </w:tc>
      </w:tr>
      <w:tr w:rsidR="00E02FCB" w:rsidRPr="007A4C87" w14:paraId="2124EA34" w14:textId="77777777" w:rsidTr="7B85F35A">
        <w:trPr>
          <w:trHeight w:val="494"/>
        </w:trPr>
        <w:tc>
          <w:tcPr>
            <w:tcW w:w="1247" w:type="pct"/>
          </w:tcPr>
          <w:p w14:paraId="500DE5AA" w14:textId="77777777" w:rsidR="00E02FCB" w:rsidRPr="007A4C87" w:rsidRDefault="00E02FCB" w:rsidP="00E6393F">
            <w:pPr>
              <w:spacing w:after="0" w:line="276" w:lineRule="auto"/>
              <w:rPr>
                <w:rFonts w:ascii="Aptos" w:eastAsia="Calibri" w:hAnsi="Aptos" w:cs="Arial"/>
              </w:rPr>
            </w:pPr>
            <w:r w:rsidRPr="007A4C87">
              <w:rPr>
                <w:rFonts w:ascii="Aptos" w:eastAsia="Calibri" w:hAnsi="Aptos" w:cs="Arial"/>
              </w:rPr>
              <w:t xml:space="preserve">Request for </w:t>
            </w:r>
            <w:r w:rsidR="00546D7A" w:rsidRPr="007A4C87">
              <w:rPr>
                <w:rFonts w:ascii="Aptos" w:eastAsia="Calibri" w:hAnsi="Aptos" w:cs="Arial"/>
              </w:rPr>
              <w:t>Pre-Qualifications</w:t>
            </w:r>
            <w:r w:rsidRPr="007A4C87">
              <w:rPr>
                <w:rFonts w:ascii="Aptos" w:eastAsia="Calibri" w:hAnsi="Aptos" w:cs="Arial"/>
              </w:rPr>
              <w:t xml:space="preserve"> (RFP</w:t>
            </w:r>
            <w:r w:rsidR="00546D7A" w:rsidRPr="007A4C87">
              <w:rPr>
                <w:rFonts w:ascii="Aptos" w:eastAsia="Calibri" w:hAnsi="Aptos" w:cs="Arial"/>
              </w:rPr>
              <w:t>Q</w:t>
            </w:r>
            <w:r w:rsidRPr="007A4C87">
              <w:rPr>
                <w:rFonts w:ascii="Aptos" w:eastAsia="Calibri" w:hAnsi="Aptos" w:cs="Arial"/>
              </w:rPr>
              <w:t>)</w:t>
            </w:r>
          </w:p>
        </w:tc>
        <w:tc>
          <w:tcPr>
            <w:tcW w:w="3753" w:type="pct"/>
          </w:tcPr>
          <w:p w14:paraId="403089D8" w14:textId="77777777" w:rsidR="00E02FCB" w:rsidRPr="007A4C87" w:rsidRDefault="00E02FCB" w:rsidP="00877B9E">
            <w:pPr>
              <w:spacing w:after="0" w:line="276" w:lineRule="auto"/>
              <w:jc w:val="both"/>
              <w:rPr>
                <w:rFonts w:ascii="Aptos" w:eastAsia="Calibri" w:hAnsi="Aptos" w:cs="Arial"/>
              </w:rPr>
            </w:pPr>
            <w:r w:rsidRPr="007A4C87">
              <w:rPr>
                <w:rFonts w:ascii="Aptos" w:eastAsia="Calibri" w:hAnsi="Aptos" w:cs="Arial"/>
              </w:rPr>
              <w:t xml:space="preserve">Shall mean this document, which is the County of Alameda’s request for </w:t>
            </w:r>
            <w:r w:rsidR="00877B9E" w:rsidRPr="007A4C87">
              <w:rPr>
                <w:rFonts w:ascii="Aptos" w:eastAsia="Calibri" w:hAnsi="Aptos" w:cs="Arial"/>
              </w:rPr>
              <w:t xml:space="preserve">pre-qualifications </w:t>
            </w:r>
            <w:r w:rsidRPr="007A4C87">
              <w:rPr>
                <w:rFonts w:ascii="Aptos" w:eastAsia="Calibri" w:hAnsi="Aptos" w:cs="Arial"/>
              </w:rPr>
              <w:t>to provide the services being solicited herein; also referred herein as RFP</w:t>
            </w:r>
            <w:r w:rsidR="00546D7A" w:rsidRPr="007A4C87">
              <w:rPr>
                <w:rFonts w:ascii="Aptos" w:eastAsia="Calibri" w:hAnsi="Aptos" w:cs="Arial"/>
              </w:rPr>
              <w:t>Q</w:t>
            </w:r>
            <w:r w:rsidRPr="007A4C87">
              <w:rPr>
                <w:rFonts w:ascii="Aptos" w:eastAsia="Calibri" w:hAnsi="Aptos" w:cs="Arial"/>
              </w:rPr>
              <w:t>.</w:t>
            </w:r>
          </w:p>
        </w:tc>
      </w:tr>
      <w:tr w:rsidR="00E02FCB" w:rsidRPr="007A4C87" w14:paraId="14E50271" w14:textId="77777777" w:rsidTr="7B85F35A">
        <w:trPr>
          <w:trHeight w:val="272"/>
        </w:trPr>
        <w:tc>
          <w:tcPr>
            <w:tcW w:w="1247" w:type="pct"/>
          </w:tcPr>
          <w:p w14:paraId="2039925A" w14:textId="77777777" w:rsidR="00E02FCB" w:rsidRPr="007A4C87" w:rsidRDefault="00E02FCB" w:rsidP="00E6393F">
            <w:pPr>
              <w:spacing w:after="0" w:line="276" w:lineRule="auto"/>
              <w:rPr>
                <w:rFonts w:ascii="Aptos" w:eastAsia="Calibri" w:hAnsi="Aptos" w:cs="Arial"/>
              </w:rPr>
            </w:pPr>
            <w:r w:rsidRPr="007A4C87">
              <w:rPr>
                <w:rFonts w:ascii="Aptos" w:eastAsia="Calibri" w:hAnsi="Aptos" w:cs="Arial"/>
              </w:rPr>
              <w:t>Response</w:t>
            </w:r>
          </w:p>
        </w:tc>
        <w:tc>
          <w:tcPr>
            <w:tcW w:w="3753" w:type="pct"/>
          </w:tcPr>
          <w:p w14:paraId="5BB048C8" w14:textId="77777777" w:rsidR="00E02FCB" w:rsidRPr="007A4C87" w:rsidRDefault="00E02FCB" w:rsidP="00E02FCB">
            <w:pPr>
              <w:spacing w:after="0" w:line="276" w:lineRule="auto"/>
              <w:jc w:val="both"/>
              <w:rPr>
                <w:rFonts w:ascii="Aptos" w:eastAsia="Calibri" w:hAnsi="Aptos" w:cs="Arial"/>
              </w:rPr>
            </w:pPr>
            <w:r w:rsidRPr="007A4C87">
              <w:rPr>
                <w:rFonts w:ascii="Aptos" w:eastAsia="Calibri" w:hAnsi="Aptos" w:cs="Arial"/>
              </w:rPr>
              <w:t>Shall refer to Bidder’s proposal submitted in reply to RFP</w:t>
            </w:r>
            <w:r w:rsidR="00A00C68" w:rsidRPr="007A4C87">
              <w:rPr>
                <w:rFonts w:ascii="Aptos" w:eastAsia="Calibri" w:hAnsi="Aptos" w:cs="Arial"/>
              </w:rPr>
              <w:t>Q</w:t>
            </w:r>
            <w:r w:rsidRPr="007A4C87">
              <w:rPr>
                <w:rFonts w:ascii="Aptos" w:eastAsia="Calibri" w:hAnsi="Aptos" w:cs="Arial"/>
              </w:rPr>
              <w:t>.</w:t>
            </w:r>
          </w:p>
        </w:tc>
      </w:tr>
      <w:tr w:rsidR="00E02FCB" w:rsidRPr="007A4C87" w14:paraId="195FB715" w14:textId="77777777" w:rsidTr="7B85F35A">
        <w:trPr>
          <w:trHeight w:val="272"/>
        </w:trPr>
        <w:tc>
          <w:tcPr>
            <w:tcW w:w="1247" w:type="pct"/>
          </w:tcPr>
          <w:p w14:paraId="650384AC" w14:textId="77777777" w:rsidR="00E02FCB" w:rsidRPr="007A4C87" w:rsidRDefault="00E02FCB" w:rsidP="00E6393F">
            <w:pPr>
              <w:spacing w:after="0" w:line="276" w:lineRule="auto"/>
              <w:rPr>
                <w:rFonts w:ascii="Aptos" w:eastAsia="Calibri" w:hAnsi="Aptos" w:cs="Arial"/>
              </w:rPr>
            </w:pPr>
            <w:r w:rsidRPr="007A4C87">
              <w:rPr>
                <w:rFonts w:ascii="Aptos" w:eastAsia="Calibri" w:hAnsi="Aptos" w:cs="Arial"/>
              </w:rPr>
              <w:t>SLEB</w:t>
            </w:r>
          </w:p>
        </w:tc>
        <w:tc>
          <w:tcPr>
            <w:tcW w:w="3753" w:type="pct"/>
          </w:tcPr>
          <w:p w14:paraId="53059CDD" w14:textId="77777777" w:rsidR="00E02FCB" w:rsidRPr="007A4C87" w:rsidRDefault="00E02FCB" w:rsidP="00E02FCB">
            <w:pPr>
              <w:spacing w:after="0" w:line="276" w:lineRule="auto"/>
              <w:jc w:val="both"/>
              <w:rPr>
                <w:rFonts w:ascii="Aptos" w:eastAsia="Calibri" w:hAnsi="Aptos" w:cs="Arial"/>
              </w:rPr>
            </w:pPr>
            <w:r w:rsidRPr="007A4C87">
              <w:rPr>
                <w:rFonts w:ascii="Aptos" w:eastAsia="Calibri" w:hAnsi="Aptos" w:cs="Arial"/>
              </w:rPr>
              <w:t xml:space="preserve">Small Local </w:t>
            </w:r>
            <w:r w:rsidR="008D6BCB" w:rsidRPr="007A4C87">
              <w:rPr>
                <w:rFonts w:ascii="Aptos" w:eastAsia="Calibri" w:hAnsi="Aptos" w:cs="Arial"/>
              </w:rPr>
              <w:t xml:space="preserve">and </w:t>
            </w:r>
            <w:r w:rsidRPr="007A4C87">
              <w:rPr>
                <w:rFonts w:ascii="Aptos" w:eastAsia="Calibri" w:hAnsi="Aptos" w:cs="Arial"/>
              </w:rPr>
              <w:t>Emerging Business</w:t>
            </w:r>
          </w:p>
        </w:tc>
      </w:tr>
      <w:tr w:rsidR="00E02FCB" w:rsidRPr="007A4C87" w14:paraId="31EC6057" w14:textId="77777777" w:rsidTr="7B85F35A">
        <w:trPr>
          <w:trHeight w:val="272"/>
        </w:trPr>
        <w:tc>
          <w:tcPr>
            <w:tcW w:w="1247" w:type="pct"/>
          </w:tcPr>
          <w:p w14:paraId="73670540" w14:textId="77777777" w:rsidR="00E02FCB" w:rsidRPr="007A4C87" w:rsidRDefault="00E02FCB" w:rsidP="00E6393F">
            <w:pPr>
              <w:spacing w:after="0" w:line="276" w:lineRule="auto"/>
              <w:rPr>
                <w:rFonts w:ascii="Aptos" w:eastAsia="Calibri" w:hAnsi="Aptos" w:cs="Arial"/>
              </w:rPr>
            </w:pPr>
            <w:r w:rsidRPr="007A4C87">
              <w:rPr>
                <w:rFonts w:ascii="Aptos" w:eastAsia="Calibri" w:hAnsi="Aptos" w:cs="Arial"/>
              </w:rPr>
              <w:t>State</w:t>
            </w:r>
          </w:p>
        </w:tc>
        <w:tc>
          <w:tcPr>
            <w:tcW w:w="3753" w:type="pct"/>
          </w:tcPr>
          <w:p w14:paraId="524165D4" w14:textId="77777777" w:rsidR="00E02FCB" w:rsidRPr="007A4C87" w:rsidRDefault="00E02FCB" w:rsidP="00E02FCB">
            <w:pPr>
              <w:spacing w:after="0" w:line="276" w:lineRule="auto"/>
              <w:jc w:val="both"/>
              <w:rPr>
                <w:rFonts w:ascii="Aptos" w:eastAsia="Calibri" w:hAnsi="Aptos" w:cs="Arial"/>
              </w:rPr>
            </w:pPr>
            <w:r w:rsidRPr="007A4C87">
              <w:rPr>
                <w:rFonts w:ascii="Aptos" w:eastAsia="Calibri" w:hAnsi="Aptos" w:cs="Arial"/>
              </w:rPr>
              <w:t xml:space="preserve">Refers to State of California, its departments and/or agencies. </w:t>
            </w:r>
          </w:p>
        </w:tc>
      </w:tr>
    </w:tbl>
    <w:p w14:paraId="197BB2AC" w14:textId="2CD557A2" w:rsidR="005C68CD" w:rsidRDefault="005C68CD" w:rsidP="005C68CD">
      <w:pPr>
        <w:pStyle w:val="HeadingRF"/>
        <w:numPr>
          <w:ilvl w:val="0"/>
          <w:numId w:val="0"/>
        </w:numPr>
        <w:ind w:left="360"/>
        <w:rPr>
          <w:rFonts w:ascii="Aptos" w:hAnsi="Aptos"/>
        </w:rPr>
      </w:pPr>
      <w:bookmarkStart w:id="141" w:name="_Toc517450206"/>
      <w:bookmarkStart w:id="142" w:name="_Toc5614144"/>
    </w:p>
    <w:p w14:paraId="2BAEADCD" w14:textId="674E6730" w:rsidR="005C68CD" w:rsidRDefault="005C68CD" w:rsidP="005C68CD">
      <w:pPr>
        <w:rPr>
          <w:rFonts w:ascii="Aptos" w:hAnsi="Aptos"/>
        </w:rPr>
      </w:pPr>
      <w:r>
        <w:rPr>
          <w:rFonts w:ascii="Aptos" w:hAnsi="Aptos"/>
        </w:rPr>
        <w:br w:type="page"/>
      </w:r>
    </w:p>
    <w:p w14:paraId="441FF443" w14:textId="77777777" w:rsidR="005C68CD" w:rsidRPr="00840C23" w:rsidRDefault="005C68CD" w:rsidP="00DF12DA">
      <w:pPr>
        <w:pStyle w:val="Heading2"/>
        <w:numPr>
          <w:ilvl w:val="0"/>
          <w:numId w:val="16"/>
        </w:numPr>
        <w:rPr>
          <w:rFonts w:ascii="Aptos" w:hAnsi="Aptos"/>
        </w:rPr>
      </w:pPr>
      <w:bookmarkStart w:id="143" w:name="_Toc221285215"/>
      <w:bookmarkStart w:id="144" w:name="_Toc239146723"/>
      <w:r w:rsidRPr="00840C23">
        <w:rPr>
          <w:rFonts w:ascii="Aptos" w:hAnsi="Aptos"/>
        </w:rPr>
        <w:lastRenderedPageBreak/>
        <w:t xml:space="preserve">BID </w:t>
      </w:r>
      <w:r>
        <w:rPr>
          <w:rFonts w:ascii="Aptos" w:hAnsi="Aptos"/>
        </w:rPr>
        <w:t>RESPONSE PACKET</w:t>
      </w:r>
      <w:bookmarkEnd w:id="143"/>
      <w:bookmarkEnd w:id="144"/>
    </w:p>
    <w:p w14:paraId="313E751F" w14:textId="77777777" w:rsidR="005C68CD" w:rsidRDefault="005C68CD">
      <w:pPr>
        <w:rPr>
          <w:rFonts w:ascii="Aptos" w:hAnsi="Aptos"/>
        </w:rPr>
      </w:pPr>
    </w:p>
    <w:p w14:paraId="53C262DB" w14:textId="27C7A62B" w:rsidR="005C68CD" w:rsidRDefault="005C68CD">
      <w:pPr>
        <w:rPr>
          <w:rFonts w:ascii="Aptos" w:hAnsi="Aptos"/>
        </w:rPr>
      </w:pPr>
      <w:r>
        <w:rPr>
          <w:rFonts w:ascii="Aptos" w:hAnsi="Aptos"/>
        </w:rPr>
        <w:br w:type="page"/>
      </w:r>
    </w:p>
    <w:p w14:paraId="44F358CA" w14:textId="16EA0AD8" w:rsidR="008C32D5" w:rsidRPr="007A4C87" w:rsidRDefault="008C32D5" w:rsidP="00DF12DA">
      <w:pPr>
        <w:pStyle w:val="Heading2"/>
        <w:numPr>
          <w:ilvl w:val="0"/>
          <w:numId w:val="16"/>
        </w:numPr>
        <w:rPr>
          <w:rFonts w:ascii="Aptos" w:eastAsia="Calibri" w:hAnsi="Aptos"/>
        </w:rPr>
      </w:pPr>
      <w:bookmarkStart w:id="145" w:name="_Toc239146724"/>
      <w:r w:rsidRPr="007A4C87">
        <w:rPr>
          <w:rFonts w:ascii="Aptos" w:eastAsia="Calibri" w:hAnsi="Aptos"/>
        </w:rPr>
        <w:lastRenderedPageBreak/>
        <w:t>INSURANCE REQUIREMENTS</w:t>
      </w:r>
      <w:bookmarkEnd w:id="145"/>
    </w:p>
    <w:p w14:paraId="46A20D7B" w14:textId="77777777" w:rsidR="008C32D5" w:rsidRPr="007A4C87" w:rsidRDefault="008C32D5" w:rsidP="008C32D5">
      <w:pPr>
        <w:tabs>
          <w:tab w:val="left" w:pos="-720"/>
        </w:tabs>
        <w:spacing w:after="0" w:line="240" w:lineRule="auto"/>
        <w:jc w:val="center"/>
        <w:rPr>
          <w:rFonts w:ascii="Aptos" w:eastAsia="Times New Roman" w:hAnsi="Aptos" w:cs="Arial"/>
          <w:b/>
          <w:spacing w:val="-3"/>
          <w:szCs w:val="20"/>
        </w:rPr>
      </w:pPr>
    </w:p>
    <w:p w14:paraId="51EC0831" w14:textId="1BADE7B1" w:rsidR="008C32D5" w:rsidRPr="007A4C87" w:rsidRDefault="008C32D5" w:rsidP="008C32D5">
      <w:pPr>
        <w:spacing w:after="0" w:line="240" w:lineRule="auto"/>
        <w:jc w:val="both"/>
        <w:rPr>
          <w:rFonts w:ascii="Aptos" w:eastAsia="Calibri" w:hAnsi="Aptos" w:cs="Arial"/>
          <w:szCs w:val="20"/>
        </w:rPr>
      </w:pPr>
      <w:r w:rsidRPr="007A4C87">
        <w:rPr>
          <w:rFonts w:ascii="Aptos" w:eastAsia="Times New Roman" w:hAnsi="Aptos" w:cs="Arial"/>
          <w:szCs w:val="20"/>
        </w:rPr>
        <w:t xml:space="preserve">Insurance </w:t>
      </w:r>
      <w:r w:rsidR="00722815" w:rsidRPr="007A4C87">
        <w:rPr>
          <w:rFonts w:ascii="Aptos" w:eastAsia="Times New Roman" w:hAnsi="Aptos" w:cs="Arial"/>
          <w:szCs w:val="20"/>
        </w:rPr>
        <w:t>certificates</w:t>
      </w:r>
      <w:r w:rsidRPr="007A4C87">
        <w:rPr>
          <w:rFonts w:ascii="Aptos" w:eastAsia="Times New Roman" w:hAnsi="Aptos" w:cs="Arial"/>
          <w:szCs w:val="20"/>
        </w:rPr>
        <w:t xml:space="preserve"> are not required at the time of submission; however, by signing Exhibit A – Bidder Information and Acceptance, the Bidder agrees to meet the minimum insurance requirements stated</w:t>
      </w:r>
      <w:r w:rsidR="007A4C87">
        <w:rPr>
          <w:rFonts w:ascii="Aptos" w:eastAsia="Times New Roman" w:hAnsi="Aptos" w:cs="Arial"/>
          <w:szCs w:val="20"/>
        </w:rPr>
        <w:t xml:space="preserve"> </w:t>
      </w:r>
      <w:r w:rsidRPr="007A4C87">
        <w:rPr>
          <w:rFonts w:ascii="Aptos" w:eastAsia="Times New Roman" w:hAnsi="Aptos" w:cs="Arial"/>
          <w:szCs w:val="20"/>
        </w:rPr>
        <w:t xml:space="preserve">in the RFPQ, prior to award.  This documentation must be provided to the County, prior to awards, and shall include insurance certificate and additional </w:t>
      </w:r>
      <w:r w:rsidR="00790835">
        <w:rPr>
          <w:rFonts w:ascii="Aptos" w:eastAsia="Times New Roman" w:hAnsi="Aptos" w:cs="Arial"/>
          <w:szCs w:val="20"/>
        </w:rPr>
        <w:t>in</w:t>
      </w:r>
      <w:r w:rsidRPr="007A4C87">
        <w:rPr>
          <w:rFonts w:ascii="Aptos" w:eastAsia="Times New Roman" w:hAnsi="Aptos" w:cs="Arial"/>
          <w:szCs w:val="20"/>
        </w:rPr>
        <w:t xml:space="preserve">sured certificate, </w:t>
      </w:r>
      <w:proofErr w:type="gramStart"/>
      <w:r w:rsidRPr="007A4C87">
        <w:rPr>
          <w:rFonts w:ascii="Aptos" w:eastAsia="Times New Roman" w:hAnsi="Aptos" w:cs="Arial"/>
          <w:szCs w:val="20"/>
        </w:rPr>
        <w:t>naming</w:t>
      </w:r>
      <w:proofErr w:type="gramEnd"/>
      <w:r w:rsidRPr="007A4C87">
        <w:rPr>
          <w:rFonts w:ascii="Aptos" w:eastAsia="Times New Roman" w:hAnsi="Aptos" w:cs="Arial"/>
          <w:szCs w:val="20"/>
        </w:rPr>
        <w:t xml:space="preserve"> County of Alameda</w:t>
      </w:r>
      <w:r w:rsidR="00790835">
        <w:rPr>
          <w:rFonts w:ascii="Aptos" w:eastAsia="Times New Roman" w:hAnsi="Aptos" w:cs="Arial"/>
          <w:szCs w:val="20"/>
        </w:rPr>
        <w:t xml:space="preserve"> and the State of California</w:t>
      </w:r>
      <w:r w:rsidRPr="007A4C87">
        <w:rPr>
          <w:rFonts w:ascii="Aptos" w:eastAsia="Times New Roman" w:hAnsi="Aptos" w:cs="Arial"/>
          <w:szCs w:val="20"/>
        </w:rPr>
        <w:t>, which meets the minimum insurance requirements, as stated in the RFPQ.</w:t>
      </w:r>
    </w:p>
    <w:p w14:paraId="670317D7" w14:textId="77777777" w:rsidR="008C32D5" w:rsidRPr="007A4C87" w:rsidRDefault="008C32D5" w:rsidP="008C32D5">
      <w:pPr>
        <w:spacing w:after="0" w:line="240" w:lineRule="auto"/>
        <w:jc w:val="both"/>
        <w:rPr>
          <w:rFonts w:ascii="Aptos" w:eastAsia="Times New Roman" w:hAnsi="Aptos" w:cs="Arial"/>
          <w:szCs w:val="20"/>
        </w:rPr>
      </w:pPr>
    </w:p>
    <w:p w14:paraId="7CB67D5A" w14:textId="4670CFE0" w:rsidR="008C32D5" w:rsidRPr="007A4C87" w:rsidRDefault="008C32D5" w:rsidP="008C32D5">
      <w:pPr>
        <w:spacing w:after="0" w:line="240" w:lineRule="auto"/>
        <w:jc w:val="both"/>
        <w:rPr>
          <w:rFonts w:ascii="Aptos" w:eastAsia="Times New Roman" w:hAnsi="Aptos" w:cs="Arial"/>
          <w:szCs w:val="20"/>
        </w:rPr>
      </w:pPr>
      <w:r w:rsidRPr="007A4C87">
        <w:rPr>
          <w:rFonts w:ascii="Aptos" w:eastAsia="Times New Roman" w:hAnsi="Aptos" w:cs="Arial"/>
          <w:szCs w:val="20"/>
        </w:rPr>
        <w:t>The following page contains the minimum insurance limits, required by the County of Alameda, to be held by the Contractor performing on this RFPQ</w:t>
      </w:r>
      <w:r w:rsidR="00790835">
        <w:rPr>
          <w:rFonts w:ascii="Aptos" w:eastAsia="Times New Roman" w:hAnsi="Aptos" w:cs="Arial"/>
          <w:szCs w:val="20"/>
        </w:rPr>
        <w:t>.</w:t>
      </w:r>
    </w:p>
    <w:p w14:paraId="7FF3D543" w14:textId="77777777" w:rsidR="008C32D5" w:rsidRPr="007A4C87" w:rsidRDefault="008C32D5" w:rsidP="008C32D5">
      <w:pPr>
        <w:spacing w:after="0" w:line="240" w:lineRule="auto"/>
        <w:rPr>
          <w:rFonts w:ascii="Aptos" w:eastAsia="Times New Roman" w:hAnsi="Aptos" w:cs="Times New Roman"/>
          <w:szCs w:val="20"/>
        </w:rPr>
      </w:pPr>
    </w:p>
    <w:p w14:paraId="48495703" w14:textId="77777777" w:rsidR="008C32D5" w:rsidRPr="007A4C87" w:rsidRDefault="008C32D5" w:rsidP="008C32D5">
      <w:pPr>
        <w:spacing w:after="0" w:line="240" w:lineRule="auto"/>
        <w:rPr>
          <w:rFonts w:ascii="Aptos" w:eastAsia="Times New Roman" w:hAnsi="Aptos" w:cs="Times New Roman"/>
          <w:szCs w:val="20"/>
        </w:rPr>
      </w:pPr>
    </w:p>
    <w:bookmarkEnd w:id="141"/>
    <w:bookmarkEnd w:id="142"/>
    <w:p w14:paraId="5AE51812" w14:textId="77777777" w:rsidR="008C32D5" w:rsidRPr="007A4C87" w:rsidRDefault="008C32D5" w:rsidP="004A7DD2">
      <w:pPr>
        <w:pStyle w:val="BodyText"/>
        <w:spacing w:before="120"/>
        <w:ind w:left="-274"/>
        <w:sectPr w:rsidR="008C32D5" w:rsidRPr="007A4C87" w:rsidSect="009400EB">
          <w:footerReference w:type="default" r:id="rId32"/>
          <w:pgSz w:w="12240" w:h="15840"/>
          <w:pgMar w:top="1440" w:right="1440" w:bottom="1440" w:left="1440" w:header="720" w:footer="720" w:gutter="0"/>
          <w:cols w:space="720"/>
          <w:docGrid w:linePitch="360"/>
        </w:sectPr>
      </w:pPr>
    </w:p>
    <w:p w14:paraId="633B3B51" w14:textId="77777777" w:rsidR="00790835" w:rsidRDefault="00790835" w:rsidP="00790835">
      <w:pPr>
        <w:pStyle w:val="Title"/>
        <w:rPr>
          <w:rFonts w:ascii="Arial Narrow" w:hAnsi="Arial Narrow"/>
        </w:rPr>
      </w:pPr>
      <w:r>
        <w:rPr>
          <w:rFonts w:ascii="Arial Narrow" w:hAnsi="Arial Narrow"/>
        </w:rPr>
        <w:lastRenderedPageBreak/>
        <w:t xml:space="preserve">EXHIBIT C </w:t>
      </w:r>
    </w:p>
    <w:p w14:paraId="725F88CF" w14:textId="77777777" w:rsidR="00790835" w:rsidRDefault="00790835" w:rsidP="00790835">
      <w:pPr>
        <w:pStyle w:val="Subtitle"/>
        <w:rPr>
          <w:rFonts w:ascii="Arial Narrow" w:hAnsi="Arial Narrow"/>
        </w:rPr>
      </w:pPr>
      <w:smartTag w:uri="urn:schemas-microsoft-com:office:smarttags" w:element="place">
        <w:smartTag w:uri="urn:schemas-microsoft-com:office:smarttags" w:element="PlaceType">
          <w:r>
            <w:rPr>
              <w:rFonts w:ascii="Arial Narrow" w:hAnsi="Arial Narrow"/>
            </w:rPr>
            <w:t>COUNTY</w:t>
          </w:r>
        </w:smartTag>
        <w:r>
          <w:rPr>
            <w:rFonts w:ascii="Arial Narrow" w:hAnsi="Arial Narrow"/>
          </w:rPr>
          <w:t xml:space="preserve"> OF </w:t>
        </w:r>
        <w:smartTag w:uri="urn:schemas-microsoft-com:office:smarttags" w:element="PlaceName">
          <w:r>
            <w:rPr>
              <w:rFonts w:ascii="Arial Narrow" w:hAnsi="Arial Narrow"/>
            </w:rPr>
            <w:t>ALAMEDA</w:t>
          </w:r>
        </w:smartTag>
      </w:smartTag>
      <w:r>
        <w:rPr>
          <w:rFonts w:ascii="Arial Narrow" w:hAnsi="Arial Narrow"/>
        </w:rPr>
        <w:t xml:space="preserve"> MINIMUM INSURANCE REQUIREMENTS</w:t>
      </w:r>
    </w:p>
    <w:p w14:paraId="56106D1A" w14:textId="77777777" w:rsidR="00790835" w:rsidRPr="003B49B0" w:rsidRDefault="00790835" w:rsidP="00790835">
      <w:pPr>
        <w:pStyle w:val="Subtitle"/>
        <w:rPr>
          <w:rFonts w:ascii="Arial Narrow" w:hAnsi="Arial Narrow"/>
          <w:sz w:val="16"/>
          <w:szCs w:val="16"/>
        </w:rPr>
      </w:pPr>
    </w:p>
    <w:p w14:paraId="4F365AAE" w14:textId="77777777" w:rsidR="00790835" w:rsidRDefault="00790835" w:rsidP="00790835">
      <w:pPr>
        <w:pStyle w:val="BodyText"/>
        <w:spacing w:after="40"/>
        <w:ind w:left="-274"/>
        <w:jc w:val="both"/>
        <w:rPr>
          <w:rFonts w:ascii="Arial Narrow" w:hAnsi="Arial Narrow"/>
          <w:spacing w:val="-4"/>
          <w:sz w:val="22"/>
        </w:rPr>
      </w:pPr>
      <w:r>
        <w:rPr>
          <w:rFonts w:ascii="Arial Narrow" w:hAnsi="Arial Narrow"/>
          <w:spacing w:val="-4"/>
          <w:sz w:val="22"/>
        </w:rPr>
        <w:t>Without limiting any other obligation or liability under this Agreement, the Contractor, at its sole cost and expense, shall secure and keep in force during the entire term of the Agreement or longer, as may be specified below, the following insurance coverage, limits and endorsements:</w:t>
      </w:r>
    </w:p>
    <w:p w14:paraId="7341B60D" w14:textId="77777777" w:rsidR="00790835" w:rsidRPr="003B49B0" w:rsidRDefault="00790835" w:rsidP="00790835">
      <w:pPr>
        <w:pStyle w:val="BodyText"/>
        <w:spacing w:after="40"/>
        <w:ind w:left="-274"/>
        <w:jc w:val="both"/>
        <w:rPr>
          <w:rFonts w:ascii="Arial Narrow" w:hAnsi="Arial Narrow"/>
          <w:spacing w:val="-4"/>
          <w:sz w:val="16"/>
          <w:szCs w:val="16"/>
        </w:rPr>
      </w:pPr>
    </w:p>
    <w:tbl>
      <w:tblPr>
        <w:tblW w:w="11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
        <w:gridCol w:w="6062"/>
        <w:gridCol w:w="4770"/>
      </w:tblGrid>
      <w:tr w:rsidR="00790835" w14:paraId="02F58CFA" w14:textId="77777777" w:rsidTr="00103ACF">
        <w:trPr>
          <w:cantSplit/>
          <w:jc w:val="center"/>
        </w:trPr>
        <w:tc>
          <w:tcPr>
            <w:tcW w:w="6566" w:type="dxa"/>
            <w:gridSpan w:val="2"/>
            <w:shd w:val="pct37" w:color="auto" w:fill="FFFFFF"/>
            <w:vAlign w:val="center"/>
          </w:tcPr>
          <w:p w14:paraId="3AF1FFB1" w14:textId="77777777" w:rsidR="00790835" w:rsidRDefault="00790835" w:rsidP="00103ACF">
            <w:pPr>
              <w:pStyle w:val="BodyText"/>
              <w:spacing w:before="40" w:after="20"/>
              <w:jc w:val="center"/>
              <w:rPr>
                <w:rFonts w:ascii="Arial Narrow" w:hAnsi="Arial Narrow"/>
                <w:b/>
                <w:sz w:val="22"/>
              </w:rPr>
            </w:pPr>
            <w:r>
              <w:rPr>
                <w:rFonts w:ascii="Arial Narrow" w:hAnsi="Arial Narrow"/>
                <w:b/>
                <w:sz w:val="22"/>
              </w:rPr>
              <w:t>TYPE OF INSURANCE COVERAGES</w:t>
            </w:r>
          </w:p>
        </w:tc>
        <w:tc>
          <w:tcPr>
            <w:tcW w:w="4770" w:type="dxa"/>
            <w:shd w:val="pct35" w:color="auto" w:fill="FFFFFF"/>
            <w:vAlign w:val="center"/>
          </w:tcPr>
          <w:p w14:paraId="70EB0396" w14:textId="77777777" w:rsidR="00790835" w:rsidRDefault="00790835" w:rsidP="00103ACF">
            <w:pPr>
              <w:pStyle w:val="BodyText"/>
              <w:spacing w:before="40" w:after="20"/>
              <w:jc w:val="center"/>
              <w:rPr>
                <w:rFonts w:ascii="Arial Narrow" w:hAnsi="Arial Narrow"/>
                <w:b/>
                <w:sz w:val="22"/>
              </w:rPr>
            </w:pPr>
            <w:r>
              <w:rPr>
                <w:rFonts w:ascii="Arial Narrow" w:hAnsi="Arial Narrow"/>
                <w:b/>
                <w:sz w:val="22"/>
              </w:rPr>
              <w:t>MINIMUM LIMITS</w:t>
            </w:r>
          </w:p>
        </w:tc>
      </w:tr>
      <w:tr w:rsidR="00790835" w14:paraId="3011C74C" w14:textId="77777777" w:rsidTr="00103ACF">
        <w:trPr>
          <w:cantSplit/>
          <w:jc w:val="center"/>
        </w:trPr>
        <w:tc>
          <w:tcPr>
            <w:tcW w:w="504" w:type="dxa"/>
          </w:tcPr>
          <w:p w14:paraId="212E137C" w14:textId="77777777" w:rsidR="00790835" w:rsidRDefault="00790835" w:rsidP="00103ACF">
            <w:pPr>
              <w:pStyle w:val="BodyText"/>
              <w:spacing w:before="40"/>
              <w:rPr>
                <w:rFonts w:ascii="Arial Narrow" w:hAnsi="Arial Narrow"/>
                <w:b/>
                <w:sz w:val="22"/>
              </w:rPr>
            </w:pPr>
            <w:r>
              <w:rPr>
                <w:rFonts w:ascii="Arial Narrow" w:hAnsi="Arial Narrow"/>
                <w:b/>
                <w:sz w:val="22"/>
              </w:rPr>
              <w:t>A</w:t>
            </w:r>
          </w:p>
        </w:tc>
        <w:tc>
          <w:tcPr>
            <w:tcW w:w="6062" w:type="dxa"/>
          </w:tcPr>
          <w:p w14:paraId="7FAE4C85" w14:textId="77777777" w:rsidR="00790835" w:rsidRDefault="00790835" w:rsidP="00103ACF">
            <w:pPr>
              <w:pStyle w:val="BodyText"/>
              <w:spacing w:before="40"/>
              <w:rPr>
                <w:rFonts w:ascii="Arial Narrow" w:hAnsi="Arial Narrow"/>
                <w:b/>
                <w:sz w:val="22"/>
              </w:rPr>
            </w:pPr>
            <w:r>
              <w:rPr>
                <w:rFonts w:ascii="Arial Narrow" w:hAnsi="Arial Narrow"/>
                <w:b/>
                <w:sz w:val="22"/>
              </w:rPr>
              <w:t>Commercial General Liability</w:t>
            </w:r>
          </w:p>
          <w:p w14:paraId="5CBA7E4E" w14:textId="77777777" w:rsidR="00790835" w:rsidRDefault="00790835" w:rsidP="00103ACF">
            <w:pPr>
              <w:pStyle w:val="BodyText"/>
              <w:rPr>
                <w:rFonts w:ascii="Arial Narrow" w:hAnsi="Arial Narrow"/>
                <w:sz w:val="22"/>
              </w:rPr>
            </w:pPr>
            <w:r>
              <w:rPr>
                <w:rFonts w:ascii="Arial Narrow" w:hAnsi="Arial Narrow"/>
                <w:sz w:val="22"/>
              </w:rPr>
              <w:t xml:space="preserve">Premises Liability; Products and Completed Operations; Contractual Liability; Personal Injury and Advertising Liability, Abuse, Molestation, Sexual Actions, and Assault and </w:t>
            </w:r>
            <w:smartTag w:uri="urn:schemas-microsoft-com:office:smarttags" w:element="place">
              <w:r>
                <w:rPr>
                  <w:rFonts w:ascii="Arial Narrow" w:hAnsi="Arial Narrow"/>
                  <w:sz w:val="22"/>
                </w:rPr>
                <w:t>Battery</w:t>
              </w:r>
            </w:smartTag>
          </w:p>
        </w:tc>
        <w:tc>
          <w:tcPr>
            <w:tcW w:w="4770" w:type="dxa"/>
          </w:tcPr>
          <w:p w14:paraId="798C5711" w14:textId="77777777" w:rsidR="00790835" w:rsidRDefault="00790835" w:rsidP="00103ACF">
            <w:pPr>
              <w:pStyle w:val="BodyText"/>
              <w:spacing w:before="40"/>
              <w:rPr>
                <w:rFonts w:ascii="Arial Narrow" w:hAnsi="Arial Narrow"/>
                <w:sz w:val="22"/>
              </w:rPr>
            </w:pPr>
            <w:r>
              <w:rPr>
                <w:rFonts w:ascii="Arial Narrow" w:hAnsi="Arial Narrow"/>
                <w:sz w:val="22"/>
              </w:rPr>
              <w:t>$1,000,000 per occurrence (CSL)</w:t>
            </w:r>
          </w:p>
          <w:p w14:paraId="17F51420" w14:textId="77777777" w:rsidR="00790835" w:rsidRDefault="00790835" w:rsidP="00103ACF">
            <w:pPr>
              <w:pStyle w:val="BodyText"/>
              <w:rPr>
                <w:rFonts w:ascii="Arial Narrow" w:hAnsi="Arial Narrow"/>
                <w:sz w:val="22"/>
              </w:rPr>
            </w:pPr>
            <w:r>
              <w:rPr>
                <w:rFonts w:ascii="Arial Narrow" w:hAnsi="Arial Narrow"/>
                <w:sz w:val="22"/>
              </w:rPr>
              <w:t>Bodily Injury and Property Damage</w:t>
            </w:r>
          </w:p>
        </w:tc>
      </w:tr>
      <w:tr w:rsidR="00790835" w14:paraId="6908084E" w14:textId="77777777" w:rsidTr="00103ACF">
        <w:trPr>
          <w:cantSplit/>
          <w:jc w:val="center"/>
        </w:trPr>
        <w:tc>
          <w:tcPr>
            <w:tcW w:w="504" w:type="dxa"/>
          </w:tcPr>
          <w:p w14:paraId="351786E0" w14:textId="77777777" w:rsidR="00790835" w:rsidRDefault="00790835" w:rsidP="00103ACF">
            <w:pPr>
              <w:pStyle w:val="BodyText"/>
              <w:spacing w:before="40"/>
              <w:rPr>
                <w:rFonts w:ascii="Arial Narrow" w:hAnsi="Arial Narrow"/>
                <w:b/>
                <w:sz w:val="22"/>
              </w:rPr>
            </w:pPr>
            <w:r>
              <w:rPr>
                <w:rFonts w:ascii="Arial Narrow" w:hAnsi="Arial Narrow"/>
                <w:b/>
                <w:sz w:val="22"/>
              </w:rPr>
              <w:t>B</w:t>
            </w:r>
          </w:p>
        </w:tc>
        <w:tc>
          <w:tcPr>
            <w:tcW w:w="6062" w:type="dxa"/>
          </w:tcPr>
          <w:p w14:paraId="629E182A" w14:textId="77777777" w:rsidR="00790835" w:rsidRDefault="00790835" w:rsidP="00103ACF">
            <w:pPr>
              <w:pStyle w:val="BodyText"/>
              <w:spacing w:before="40"/>
              <w:rPr>
                <w:rFonts w:ascii="Arial Narrow" w:hAnsi="Arial Narrow"/>
                <w:b/>
                <w:sz w:val="22"/>
              </w:rPr>
            </w:pPr>
            <w:r>
              <w:rPr>
                <w:rFonts w:ascii="Arial Narrow" w:hAnsi="Arial Narrow"/>
                <w:b/>
                <w:sz w:val="22"/>
              </w:rPr>
              <w:t>Commercial or Business Automobile Liability</w:t>
            </w:r>
          </w:p>
          <w:p w14:paraId="6611E676" w14:textId="77777777" w:rsidR="00790835" w:rsidRDefault="00790835" w:rsidP="00103ACF">
            <w:pPr>
              <w:pStyle w:val="BodyText"/>
              <w:rPr>
                <w:rFonts w:ascii="Arial Narrow" w:hAnsi="Arial Narrow"/>
                <w:sz w:val="22"/>
              </w:rPr>
            </w:pPr>
            <w:proofErr w:type="gramStart"/>
            <w:r>
              <w:rPr>
                <w:rFonts w:ascii="Arial Narrow" w:hAnsi="Arial Narrow"/>
                <w:sz w:val="22"/>
              </w:rPr>
              <w:t>All owned vehicles,</w:t>
            </w:r>
            <w:proofErr w:type="gramEnd"/>
            <w:r>
              <w:rPr>
                <w:rFonts w:ascii="Arial Narrow" w:hAnsi="Arial Narrow"/>
                <w:sz w:val="22"/>
              </w:rPr>
              <w:t xml:space="preserve"> hired or leased vehicles, non-owned, borrowed and permissive uses.  Personal Automobile Liability is acceptable for individual contractors with no transportation or hauling related activities</w:t>
            </w:r>
          </w:p>
        </w:tc>
        <w:tc>
          <w:tcPr>
            <w:tcW w:w="4770" w:type="dxa"/>
          </w:tcPr>
          <w:p w14:paraId="57C32996" w14:textId="77777777" w:rsidR="00790835" w:rsidRDefault="00790835" w:rsidP="00103ACF">
            <w:pPr>
              <w:pStyle w:val="BodyText"/>
              <w:spacing w:before="40"/>
              <w:rPr>
                <w:rFonts w:ascii="Arial Narrow" w:hAnsi="Arial Narrow"/>
                <w:sz w:val="22"/>
              </w:rPr>
            </w:pPr>
            <w:r>
              <w:rPr>
                <w:rFonts w:ascii="Arial Narrow" w:hAnsi="Arial Narrow"/>
                <w:sz w:val="22"/>
              </w:rPr>
              <w:t>$1,000,000 per occurrence (CSL)</w:t>
            </w:r>
          </w:p>
          <w:p w14:paraId="751F4ED5" w14:textId="77777777" w:rsidR="00790835" w:rsidRDefault="00790835" w:rsidP="00103ACF">
            <w:pPr>
              <w:pStyle w:val="BodyText"/>
              <w:rPr>
                <w:rFonts w:ascii="Arial Narrow" w:hAnsi="Arial Narrow"/>
                <w:sz w:val="22"/>
              </w:rPr>
            </w:pPr>
            <w:r>
              <w:rPr>
                <w:rFonts w:ascii="Arial Narrow" w:hAnsi="Arial Narrow"/>
                <w:sz w:val="22"/>
              </w:rPr>
              <w:t>Any Auto</w:t>
            </w:r>
          </w:p>
          <w:p w14:paraId="4D203E6F" w14:textId="77777777" w:rsidR="00790835" w:rsidRDefault="00790835" w:rsidP="00103ACF">
            <w:pPr>
              <w:pStyle w:val="BodyText"/>
              <w:rPr>
                <w:rFonts w:ascii="Arial Narrow" w:hAnsi="Arial Narrow"/>
                <w:sz w:val="22"/>
              </w:rPr>
            </w:pPr>
            <w:r>
              <w:rPr>
                <w:rFonts w:ascii="Arial Narrow" w:hAnsi="Arial Narrow"/>
                <w:sz w:val="22"/>
              </w:rPr>
              <w:t>Bodily Injury and Property Damage</w:t>
            </w:r>
          </w:p>
        </w:tc>
      </w:tr>
      <w:tr w:rsidR="00790835" w14:paraId="656A84FA" w14:textId="77777777" w:rsidTr="00103ACF">
        <w:trPr>
          <w:cantSplit/>
          <w:jc w:val="center"/>
        </w:trPr>
        <w:tc>
          <w:tcPr>
            <w:tcW w:w="504" w:type="dxa"/>
          </w:tcPr>
          <w:p w14:paraId="74338C52" w14:textId="77777777" w:rsidR="00790835" w:rsidRDefault="00790835" w:rsidP="00103ACF">
            <w:pPr>
              <w:pStyle w:val="BodyText"/>
              <w:spacing w:before="40"/>
              <w:rPr>
                <w:rFonts w:ascii="Arial Narrow" w:hAnsi="Arial Narrow"/>
                <w:b/>
                <w:sz w:val="22"/>
              </w:rPr>
            </w:pPr>
            <w:r>
              <w:rPr>
                <w:rFonts w:ascii="Arial Narrow" w:hAnsi="Arial Narrow"/>
                <w:b/>
                <w:sz w:val="22"/>
              </w:rPr>
              <w:t>C</w:t>
            </w:r>
          </w:p>
        </w:tc>
        <w:tc>
          <w:tcPr>
            <w:tcW w:w="6062" w:type="dxa"/>
          </w:tcPr>
          <w:p w14:paraId="789B2CE2" w14:textId="77777777" w:rsidR="00790835" w:rsidRDefault="00790835" w:rsidP="00103ACF">
            <w:pPr>
              <w:pStyle w:val="BodyText"/>
              <w:spacing w:before="40"/>
              <w:rPr>
                <w:rFonts w:ascii="Arial Narrow" w:hAnsi="Arial Narrow"/>
                <w:b/>
                <w:sz w:val="22"/>
              </w:rPr>
            </w:pPr>
            <w:r>
              <w:rPr>
                <w:rFonts w:ascii="Arial Narrow" w:hAnsi="Arial Narrow"/>
                <w:b/>
                <w:sz w:val="22"/>
              </w:rPr>
              <w:t>Workers’ Compensation (WC) and Employers Liability (EL)</w:t>
            </w:r>
          </w:p>
          <w:p w14:paraId="7415C71F" w14:textId="77777777" w:rsidR="00790835" w:rsidRDefault="00790835" w:rsidP="00103ACF">
            <w:pPr>
              <w:pStyle w:val="BodyText"/>
              <w:rPr>
                <w:rFonts w:ascii="Arial Narrow" w:hAnsi="Arial Narrow"/>
                <w:sz w:val="22"/>
              </w:rPr>
            </w:pPr>
            <w:r>
              <w:rPr>
                <w:rFonts w:ascii="Arial Narrow" w:hAnsi="Arial Narrow"/>
                <w:sz w:val="22"/>
              </w:rPr>
              <w:t>Required for all contractors with employees</w:t>
            </w:r>
          </w:p>
        </w:tc>
        <w:tc>
          <w:tcPr>
            <w:tcW w:w="4770" w:type="dxa"/>
          </w:tcPr>
          <w:p w14:paraId="0284D532" w14:textId="77777777" w:rsidR="00790835" w:rsidRDefault="00790835" w:rsidP="00103ACF">
            <w:pPr>
              <w:pStyle w:val="BodyText"/>
              <w:spacing w:before="40"/>
              <w:rPr>
                <w:rFonts w:ascii="Arial Narrow" w:hAnsi="Arial Narrow"/>
                <w:sz w:val="22"/>
              </w:rPr>
            </w:pPr>
            <w:r>
              <w:rPr>
                <w:rFonts w:ascii="Arial Narrow" w:hAnsi="Arial Narrow"/>
                <w:sz w:val="22"/>
              </w:rPr>
              <w:t>WC</w:t>
            </w:r>
            <w:proofErr w:type="gramStart"/>
            <w:r>
              <w:rPr>
                <w:rFonts w:ascii="Arial Narrow" w:hAnsi="Arial Narrow"/>
                <w:sz w:val="22"/>
              </w:rPr>
              <w:t>:  Statutory</w:t>
            </w:r>
            <w:proofErr w:type="gramEnd"/>
            <w:r>
              <w:rPr>
                <w:rFonts w:ascii="Arial Narrow" w:hAnsi="Arial Narrow"/>
                <w:sz w:val="22"/>
              </w:rPr>
              <w:t xml:space="preserve"> Limits</w:t>
            </w:r>
          </w:p>
          <w:p w14:paraId="3CF3860D" w14:textId="77777777" w:rsidR="00790835" w:rsidRDefault="00790835" w:rsidP="00103ACF">
            <w:pPr>
              <w:pStyle w:val="BodyText"/>
              <w:rPr>
                <w:rFonts w:ascii="Arial Narrow" w:hAnsi="Arial Narrow"/>
                <w:sz w:val="22"/>
              </w:rPr>
            </w:pPr>
            <w:r>
              <w:rPr>
                <w:rFonts w:ascii="Arial Narrow" w:hAnsi="Arial Narrow"/>
                <w:sz w:val="22"/>
              </w:rPr>
              <w:t>EL</w:t>
            </w:r>
            <w:proofErr w:type="gramStart"/>
            <w:r>
              <w:rPr>
                <w:rFonts w:ascii="Arial Narrow" w:hAnsi="Arial Narrow"/>
                <w:sz w:val="22"/>
              </w:rPr>
              <w:t>:  $</w:t>
            </w:r>
            <w:proofErr w:type="gramEnd"/>
            <w:r>
              <w:rPr>
                <w:rFonts w:ascii="Arial Narrow" w:hAnsi="Arial Narrow"/>
                <w:sz w:val="22"/>
              </w:rPr>
              <w:t>1,000,000 per accident for bodily injury or disease</w:t>
            </w:r>
          </w:p>
        </w:tc>
      </w:tr>
      <w:tr w:rsidR="00790835" w14:paraId="2A84920E" w14:textId="77777777" w:rsidTr="00103ACF">
        <w:trPr>
          <w:cantSplit/>
          <w:jc w:val="center"/>
        </w:trPr>
        <w:tc>
          <w:tcPr>
            <w:tcW w:w="504" w:type="dxa"/>
          </w:tcPr>
          <w:p w14:paraId="427C5D03" w14:textId="77777777" w:rsidR="00790835" w:rsidRDefault="00790835" w:rsidP="00103ACF">
            <w:pPr>
              <w:pStyle w:val="BodyText"/>
              <w:spacing w:before="60"/>
              <w:rPr>
                <w:rFonts w:ascii="Arial Narrow" w:hAnsi="Arial Narrow"/>
                <w:b/>
                <w:sz w:val="22"/>
              </w:rPr>
            </w:pPr>
            <w:r>
              <w:rPr>
                <w:rFonts w:ascii="Arial Narrow" w:hAnsi="Arial Narrow"/>
                <w:b/>
                <w:sz w:val="22"/>
              </w:rPr>
              <w:t>D.1</w:t>
            </w:r>
          </w:p>
        </w:tc>
        <w:tc>
          <w:tcPr>
            <w:tcW w:w="6062" w:type="dxa"/>
          </w:tcPr>
          <w:p w14:paraId="38090F09" w14:textId="77777777" w:rsidR="00790835" w:rsidRDefault="00790835" w:rsidP="00103ACF">
            <w:pPr>
              <w:pStyle w:val="BodyText"/>
              <w:spacing w:before="20"/>
              <w:rPr>
                <w:rFonts w:ascii="Arial Narrow" w:hAnsi="Arial Narrow"/>
                <w:b/>
                <w:sz w:val="22"/>
              </w:rPr>
            </w:pPr>
            <w:r>
              <w:rPr>
                <w:rFonts w:ascii="Arial Narrow" w:hAnsi="Arial Narrow"/>
                <w:b/>
                <w:sz w:val="22"/>
              </w:rPr>
              <w:t>Professional Liability/Errors and Omissions</w:t>
            </w:r>
          </w:p>
          <w:p w14:paraId="4E92A908" w14:textId="77777777" w:rsidR="00790835" w:rsidRDefault="00790835" w:rsidP="00103ACF">
            <w:pPr>
              <w:pStyle w:val="BodyText"/>
              <w:spacing w:before="20"/>
              <w:rPr>
                <w:rFonts w:ascii="Arial Narrow" w:hAnsi="Arial Narrow"/>
                <w:b/>
                <w:sz w:val="22"/>
              </w:rPr>
            </w:pPr>
            <w:r>
              <w:rPr>
                <w:rFonts w:ascii="Arial Narrow" w:hAnsi="Arial Narrow"/>
                <w:bCs/>
                <w:sz w:val="22"/>
              </w:rPr>
              <w:t>Includes endorsements of contractual liability</w:t>
            </w:r>
          </w:p>
        </w:tc>
        <w:tc>
          <w:tcPr>
            <w:tcW w:w="4770" w:type="dxa"/>
          </w:tcPr>
          <w:p w14:paraId="6B6B6CCC" w14:textId="77777777" w:rsidR="00790835" w:rsidRDefault="00790835" w:rsidP="00103ACF">
            <w:pPr>
              <w:pStyle w:val="BodyText"/>
              <w:spacing w:before="20"/>
              <w:rPr>
                <w:rFonts w:ascii="Arial Narrow" w:hAnsi="Arial Narrow"/>
                <w:sz w:val="22"/>
              </w:rPr>
            </w:pPr>
            <w:r>
              <w:rPr>
                <w:rFonts w:ascii="Arial Narrow" w:hAnsi="Arial Narrow"/>
                <w:sz w:val="22"/>
              </w:rPr>
              <w:t>$1,000,000 per occurrence</w:t>
            </w:r>
          </w:p>
          <w:p w14:paraId="1339C699" w14:textId="77777777" w:rsidR="00790835" w:rsidRDefault="00790835" w:rsidP="00103ACF">
            <w:pPr>
              <w:pStyle w:val="BodyText"/>
              <w:spacing w:before="20"/>
              <w:rPr>
                <w:rFonts w:ascii="Arial Narrow" w:hAnsi="Arial Narrow"/>
                <w:sz w:val="22"/>
              </w:rPr>
            </w:pPr>
            <w:r>
              <w:rPr>
                <w:rFonts w:ascii="Arial Narrow" w:hAnsi="Arial Narrow"/>
                <w:sz w:val="22"/>
              </w:rPr>
              <w:t>$2,000,000 project aggregate</w:t>
            </w:r>
          </w:p>
        </w:tc>
      </w:tr>
      <w:tr w:rsidR="00790835" w14:paraId="090A36E4" w14:textId="77777777" w:rsidTr="00103ACF">
        <w:trPr>
          <w:cantSplit/>
          <w:jc w:val="center"/>
        </w:trPr>
        <w:tc>
          <w:tcPr>
            <w:tcW w:w="504" w:type="dxa"/>
          </w:tcPr>
          <w:p w14:paraId="3AE3FEF3" w14:textId="77777777" w:rsidR="00790835" w:rsidRDefault="00790835" w:rsidP="00103ACF">
            <w:pPr>
              <w:pStyle w:val="BodyText"/>
              <w:spacing w:before="60"/>
              <w:rPr>
                <w:rFonts w:ascii="Arial Narrow" w:hAnsi="Arial Narrow"/>
                <w:b/>
                <w:sz w:val="22"/>
              </w:rPr>
            </w:pPr>
            <w:r>
              <w:rPr>
                <w:rFonts w:ascii="Arial Narrow" w:hAnsi="Arial Narrow"/>
                <w:b/>
                <w:sz w:val="22"/>
              </w:rPr>
              <w:t>D.2</w:t>
            </w:r>
          </w:p>
        </w:tc>
        <w:tc>
          <w:tcPr>
            <w:tcW w:w="6062" w:type="dxa"/>
          </w:tcPr>
          <w:p w14:paraId="57B87E47" w14:textId="77777777" w:rsidR="00790835" w:rsidRDefault="00790835" w:rsidP="00103ACF">
            <w:pPr>
              <w:pStyle w:val="BodyText"/>
              <w:spacing w:before="20"/>
              <w:rPr>
                <w:rFonts w:ascii="Arial Narrow" w:hAnsi="Arial Narrow"/>
                <w:b/>
                <w:sz w:val="22"/>
              </w:rPr>
            </w:pPr>
            <w:r>
              <w:rPr>
                <w:rFonts w:ascii="Arial Narrow" w:hAnsi="Arial Narrow"/>
                <w:b/>
                <w:sz w:val="22"/>
              </w:rPr>
              <w:t>Cyber Liability</w:t>
            </w:r>
          </w:p>
          <w:p w14:paraId="5BD14701" w14:textId="77777777" w:rsidR="00790835" w:rsidRPr="00596EB6" w:rsidRDefault="00790835" w:rsidP="00103ACF">
            <w:pPr>
              <w:pStyle w:val="BodyText"/>
              <w:spacing w:before="20"/>
              <w:rPr>
                <w:rFonts w:ascii="Arial Narrow" w:hAnsi="Arial Narrow"/>
                <w:bCs/>
                <w:sz w:val="22"/>
              </w:rPr>
            </w:pPr>
            <w:proofErr w:type="gramStart"/>
            <w:r>
              <w:rPr>
                <w:rFonts w:ascii="Arial Narrow" w:hAnsi="Arial Narrow"/>
                <w:bCs/>
                <w:sz w:val="22"/>
              </w:rPr>
              <w:t>Contractor</w:t>
            </w:r>
            <w:proofErr w:type="gramEnd"/>
            <w:r>
              <w:rPr>
                <w:rFonts w:ascii="Arial Narrow" w:hAnsi="Arial Narrow"/>
                <w:bCs/>
                <w:sz w:val="22"/>
              </w:rPr>
              <w:t xml:space="preserve"> shall maintain cyber liability to cover claims regarding privacy violations, information theft, damage or destruction of electronic information, intentional and/or unintentional release of State and/or private information, alteration of electronic information, extortion and network security.</w:t>
            </w:r>
          </w:p>
        </w:tc>
        <w:tc>
          <w:tcPr>
            <w:tcW w:w="4770" w:type="dxa"/>
          </w:tcPr>
          <w:p w14:paraId="069DC9B5" w14:textId="77777777" w:rsidR="00790835" w:rsidRDefault="00790835" w:rsidP="00103ACF">
            <w:pPr>
              <w:pStyle w:val="BodyText"/>
              <w:spacing w:before="20"/>
              <w:rPr>
                <w:rFonts w:ascii="Arial Narrow" w:hAnsi="Arial Narrow"/>
                <w:sz w:val="22"/>
              </w:rPr>
            </w:pPr>
            <w:r>
              <w:rPr>
                <w:rFonts w:ascii="Arial Narrow" w:hAnsi="Arial Narrow"/>
                <w:sz w:val="22"/>
              </w:rPr>
              <w:t>$2,000,000 per occurrence</w:t>
            </w:r>
          </w:p>
          <w:p w14:paraId="6E4FDE25" w14:textId="77777777" w:rsidR="00790835" w:rsidRDefault="00790835" w:rsidP="00103ACF">
            <w:pPr>
              <w:pStyle w:val="BodyText"/>
              <w:spacing w:before="20"/>
              <w:rPr>
                <w:rFonts w:ascii="Arial Narrow" w:hAnsi="Arial Narrow"/>
                <w:sz w:val="22"/>
              </w:rPr>
            </w:pPr>
            <w:r>
              <w:rPr>
                <w:rFonts w:ascii="Arial Narrow" w:hAnsi="Arial Narrow"/>
                <w:sz w:val="22"/>
              </w:rPr>
              <w:t>$4,000,000 project aggregate</w:t>
            </w:r>
          </w:p>
        </w:tc>
      </w:tr>
      <w:tr w:rsidR="00790835" w14:paraId="6E076D6F" w14:textId="77777777" w:rsidTr="00103ACF">
        <w:trPr>
          <w:cantSplit/>
          <w:jc w:val="center"/>
        </w:trPr>
        <w:tc>
          <w:tcPr>
            <w:tcW w:w="504" w:type="dxa"/>
          </w:tcPr>
          <w:p w14:paraId="67E88FA2" w14:textId="77777777" w:rsidR="00790835" w:rsidRDefault="00790835" w:rsidP="00103ACF">
            <w:pPr>
              <w:pStyle w:val="BodyText"/>
              <w:spacing w:before="60"/>
              <w:rPr>
                <w:rFonts w:ascii="Arial Narrow" w:hAnsi="Arial Narrow"/>
                <w:b/>
                <w:sz w:val="22"/>
              </w:rPr>
            </w:pPr>
            <w:r>
              <w:rPr>
                <w:rFonts w:ascii="Arial Narrow" w:hAnsi="Arial Narrow"/>
                <w:b/>
                <w:sz w:val="22"/>
              </w:rPr>
              <w:t>E</w:t>
            </w:r>
          </w:p>
        </w:tc>
        <w:tc>
          <w:tcPr>
            <w:tcW w:w="6062" w:type="dxa"/>
          </w:tcPr>
          <w:p w14:paraId="5FDB2CA4" w14:textId="77777777" w:rsidR="00790835" w:rsidRDefault="00790835" w:rsidP="00103ACF">
            <w:pPr>
              <w:pStyle w:val="BodyText"/>
              <w:spacing w:before="20"/>
              <w:rPr>
                <w:rFonts w:ascii="Arial Narrow" w:hAnsi="Arial Narrow"/>
                <w:b/>
                <w:sz w:val="22"/>
              </w:rPr>
            </w:pPr>
            <w:r>
              <w:rPr>
                <w:rFonts w:ascii="Arial Narrow" w:hAnsi="Arial Narrow"/>
                <w:b/>
                <w:sz w:val="22"/>
              </w:rPr>
              <w:t>Employee Dishonesty and Crime</w:t>
            </w:r>
          </w:p>
        </w:tc>
        <w:tc>
          <w:tcPr>
            <w:tcW w:w="4770" w:type="dxa"/>
          </w:tcPr>
          <w:p w14:paraId="764C73E7" w14:textId="77777777" w:rsidR="00790835" w:rsidRDefault="00790835" w:rsidP="00103ACF">
            <w:pPr>
              <w:pStyle w:val="BodyText"/>
              <w:spacing w:before="20"/>
              <w:rPr>
                <w:rFonts w:ascii="Arial Narrow" w:hAnsi="Arial Narrow"/>
                <w:sz w:val="22"/>
              </w:rPr>
            </w:pPr>
            <w:r>
              <w:rPr>
                <w:rFonts w:ascii="Arial Narrow" w:hAnsi="Arial Narrow"/>
                <w:sz w:val="22"/>
              </w:rPr>
              <w:t>Value of Cash Advance</w:t>
            </w:r>
          </w:p>
        </w:tc>
      </w:tr>
      <w:tr w:rsidR="00790835" w14:paraId="7276EBA4" w14:textId="77777777" w:rsidTr="00103ACF">
        <w:trPr>
          <w:cantSplit/>
          <w:trHeight w:val="9170"/>
          <w:jc w:val="center"/>
        </w:trPr>
        <w:tc>
          <w:tcPr>
            <w:tcW w:w="504" w:type="dxa"/>
          </w:tcPr>
          <w:p w14:paraId="2DFE39BB" w14:textId="77777777" w:rsidR="00790835" w:rsidRDefault="00790835" w:rsidP="00103ACF">
            <w:pPr>
              <w:pStyle w:val="BodyText"/>
              <w:spacing w:before="60"/>
              <w:rPr>
                <w:rFonts w:ascii="Arial Narrow" w:hAnsi="Arial Narrow"/>
                <w:b/>
                <w:sz w:val="22"/>
              </w:rPr>
            </w:pPr>
            <w:r>
              <w:rPr>
                <w:rFonts w:ascii="Arial Narrow" w:hAnsi="Arial Narrow"/>
                <w:b/>
                <w:sz w:val="22"/>
              </w:rPr>
              <w:lastRenderedPageBreak/>
              <w:t>F</w:t>
            </w:r>
          </w:p>
          <w:p w14:paraId="0CF97EE6" w14:textId="77777777" w:rsidR="00790835" w:rsidRDefault="00790835" w:rsidP="00103ACF">
            <w:pPr>
              <w:pStyle w:val="BodyText"/>
              <w:spacing w:before="60"/>
              <w:rPr>
                <w:rFonts w:ascii="Arial Narrow" w:hAnsi="Arial Narrow"/>
                <w:b/>
                <w:sz w:val="22"/>
              </w:rPr>
            </w:pPr>
          </w:p>
        </w:tc>
        <w:tc>
          <w:tcPr>
            <w:tcW w:w="10832" w:type="dxa"/>
            <w:gridSpan w:val="2"/>
          </w:tcPr>
          <w:p w14:paraId="5A85E75D" w14:textId="77777777" w:rsidR="00790835" w:rsidRPr="003B49B0" w:rsidRDefault="00790835" w:rsidP="00103ACF">
            <w:pPr>
              <w:pStyle w:val="BodyText"/>
              <w:spacing w:before="60" w:after="40"/>
              <w:rPr>
                <w:rFonts w:ascii="Arial Narrow" w:hAnsi="Arial Narrow"/>
                <w:sz w:val="22"/>
                <w:szCs w:val="22"/>
                <w:u w:val="single"/>
              </w:rPr>
            </w:pPr>
            <w:r w:rsidRPr="003B49B0">
              <w:rPr>
                <w:rFonts w:ascii="Arial Narrow" w:hAnsi="Arial Narrow"/>
                <w:b/>
                <w:sz w:val="22"/>
                <w:szCs w:val="22"/>
                <w:u w:val="single"/>
              </w:rPr>
              <w:t>Endorsements and Conditions</w:t>
            </w:r>
            <w:r w:rsidRPr="003B49B0">
              <w:rPr>
                <w:rFonts w:ascii="Arial Narrow" w:hAnsi="Arial Narrow"/>
                <w:sz w:val="22"/>
                <w:szCs w:val="22"/>
                <w:u w:val="single"/>
              </w:rPr>
              <w:t>:</w:t>
            </w:r>
          </w:p>
          <w:p w14:paraId="5E09C242" w14:textId="77777777" w:rsidR="00790835" w:rsidRPr="00790835" w:rsidRDefault="00790835" w:rsidP="00790835">
            <w:pPr>
              <w:numPr>
                <w:ilvl w:val="0"/>
                <w:numId w:val="34"/>
              </w:numPr>
              <w:spacing w:after="80" w:line="240" w:lineRule="auto"/>
              <w:rPr>
                <w:rFonts w:ascii="Arial Narrow" w:hAnsi="Arial Narrow"/>
                <w:b/>
                <w:bCs/>
                <w:sz w:val="21"/>
                <w:szCs w:val="21"/>
              </w:rPr>
            </w:pPr>
            <w:r w:rsidRPr="00790835">
              <w:rPr>
                <w:rFonts w:ascii="Arial Narrow" w:hAnsi="Arial Narrow"/>
                <w:b/>
                <w:bCs/>
                <w:sz w:val="21"/>
                <w:szCs w:val="21"/>
              </w:rPr>
              <w:t>ADDITIONAL INSURED</w:t>
            </w:r>
            <w:proofErr w:type="gramStart"/>
            <w:r w:rsidRPr="00790835">
              <w:rPr>
                <w:rFonts w:ascii="Arial Narrow" w:hAnsi="Arial Narrow"/>
                <w:b/>
                <w:bCs/>
                <w:sz w:val="21"/>
                <w:szCs w:val="21"/>
              </w:rPr>
              <w:t xml:space="preserve">:  </w:t>
            </w:r>
            <w:r w:rsidRPr="00790835">
              <w:rPr>
                <w:rFonts w:ascii="Arial Narrow" w:hAnsi="Arial Narrow"/>
                <w:sz w:val="21"/>
                <w:szCs w:val="21"/>
              </w:rPr>
              <w:t>All</w:t>
            </w:r>
            <w:proofErr w:type="gramEnd"/>
            <w:r w:rsidRPr="00790835">
              <w:rPr>
                <w:rFonts w:ascii="Arial Narrow" w:hAnsi="Arial Narrow"/>
                <w:sz w:val="21"/>
                <w:szCs w:val="21"/>
              </w:rPr>
              <w:t xml:space="preserve"> insurance required above with the exception of Workers’ Compensation and Employers Liability shall be endorsed to name as additional insured:</w:t>
            </w:r>
            <w:r w:rsidRPr="00790835">
              <w:rPr>
                <w:rFonts w:ascii="Arial Narrow" w:hAnsi="Arial Narrow"/>
                <w:b/>
                <w:bCs/>
                <w:sz w:val="21"/>
                <w:szCs w:val="21"/>
              </w:rPr>
              <w:t xml:space="preserve"> </w:t>
            </w:r>
          </w:p>
          <w:p w14:paraId="376E5843" w14:textId="77777777" w:rsidR="00790835" w:rsidRPr="00790835" w:rsidRDefault="00790835" w:rsidP="00790835">
            <w:pPr>
              <w:ind w:left="278"/>
              <w:rPr>
                <w:rFonts w:ascii="Arial Narrow" w:hAnsi="Arial Narrow"/>
                <w:sz w:val="21"/>
                <w:szCs w:val="21"/>
              </w:rPr>
            </w:pPr>
            <w:r w:rsidRPr="00790835">
              <w:rPr>
                <w:rFonts w:ascii="Arial Narrow" w:hAnsi="Arial Narrow"/>
                <w:sz w:val="21"/>
                <w:szCs w:val="21"/>
              </w:rPr>
              <w:t xml:space="preserve">*County of Alameda, its Board of Supervisors, the individual members thereof, and all County officers, agents, employees, volunteers and representatives. </w:t>
            </w:r>
          </w:p>
          <w:p w14:paraId="1F3CC69A" w14:textId="77777777" w:rsidR="00790835" w:rsidRPr="00675F08" w:rsidRDefault="00790835" w:rsidP="00103ACF">
            <w:r>
              <w:rPr>
                <w:rFonts w:ascii="Arial Narrow" w:hAnsi="Arial Narrow"/>
                <w:sz w:val="21"/>
                <w:szCs w:val="21"/>
              </w:rPr>
              <w:t xml:space="preserve">      *State of California, its officers, agents and employees with respect to work performed under the contract.</w:t>
            </w:r>
          </w:p>
          <w:p w14:paraId="799BC7A0" w14:textId="77777777" w:rsidR="00790835" w:rsidRPr="003B49B0" w:rsidRDefault="00790835" w:rsidP="00790835">
            <w:pPr>
              <w:numPr>
                <w:ilvl w:val="0"/>
                <w:numId w:val="34"/>
              </w:numPr>
              <w:spacing w:after="80" w:line="240" w:lineRule="auto"/>
              <w:rPr>
                <w:rFonts w:ascii="Arial Narrow" w:hAnsi="Arial Narrow"/>
                <w:sz w:val="21"/>
                <w:szCs w:val="21"/>
              </w:rPr>
            </w:pPr>
            <w:r w:rsidRPr="00CE702F">
              <w:rPr>
                <w:rFonts w:ascii="Arial Narrow" w:hAnsi="Arial Narrow"/>
                <w:b/>
                <w:sz w:val="21"/>
                <w:szCs w:val="21"/>
              </w:rPr>
              <w:t>Employee Dishonesty and Crime Insurance Policy shall be endorsed to name as Loss Payee (as interest may arise): County of Alameda, its Board of Supervisors, the individual members thereof, and all County officers, agents, empl</w:t>
            </w:r>
            <w:r>
              <w:rPr>
                <w:rFonts w:ascii="Arial Narrow" w:hAnsi="Arial Narrow"/>
                <w:b/>
                <w:sz w:val="21"/>
                <w:szCs w:val="21"/>
              </w:rPr>
              <w:t xml:space="preserve">oyees, volunteers and representatives. </w:t>
            </w:r>
            <w:r w:rsidRPr="003B49B0">
              <w:rPr>
                <w:rFonts w:ascii="Arial Narrow" w:hAnsi="Arial Narrow"/>
                <w:b/>
                <w:sz w:val="21"/>
                <w:szCs w:val="21"/>
              </w:rPr>
              <w:t>DURATION OF COVERAGE:</w:t>
            </w:r>
            <w:r w:rsidRPr="003B49B0">
              <w:rPr>
                <w:rFonts w:ascii="Arial Narrow" w:hAnsi="Arial Narrow"/>
                <w:sz w:val="21"/>
                <w:szCs w:val="21"/>
              </w:rPr>
              <w:t xml:space="preserve"> </w:t>
            </w:r>
            <w:r w:rsidRPr="003B49B0">
              <w:rPr>
                <w:rFonts w:ascii="Arial Narrow" w:hAnsi="Arial Narrow"/>
                <w:snapToGrid w:val="0"/>
                <w:sz w:val="21"/>
                <w:szCs w:val="21"/>
              </w:rPr>
              <w:t xml:space="preserve">All required insurance shall be maintained during the entire term of the Agreement with the following exception: Insurance policies and coverage(s) written on a claims-made basis shall be maintained during the entire term of the Agreement and until </w:t>
            </w:r>
            <w:r>
              <w:rPr>
                <w:rFonts w:ascii="Arial Narrow" w:hAnsi="Arial Narrow"/>
                <w:snapToGrid w:val="0"/>
                <w:sz w:val="21"/>
                <w:szCs w:val="21"/>
              </w:rPr>
              <w:t xml:space="preserve">five </w:t>
            </w:r>
            <w:r w:rsidRPr="003B49B0">
              <w:rPr>
                <w:rFonts w:ascii="Arial Narrow" w:hAnsi="Arial Narrow"/>
                <w:snapToGrid w:val="0"/>
                <w:sz w:val="21"/>
                <w:szCs w:val="21"/>
              </w:rPr>
              <w:t>years following termination and acceptance of all work provided under the Agreement, with the retroactive date of said insurance (as may be applicable) concurrent with the commencement of activities pursuant to this Agreement</w:t>
            </w:r>
            <w:r w:rsidRPr="003B49B0">
              <w:rPr>
                <w:rFonts w:ascii="Arial Narrow" w:hAnsi="Arial Narrow"/>
                <w:sz w:val="21"/>
                <w:szCs w:val="21"/>
              </w:rPr>
              <w:t>.</w:t>
            </w:r>
          </w:p>
          <w:p w14:paraId="6846427A" w14:textId="77777777" w:rsidR="00790835" w:rsidRPr="00596EB6" w:rsidRDefault="00790835" w:rsidP="00790835">
            <w:pPr>
              <w:numPr>
                <w:ilvl w:val="0"/>
                <w:numId w:val="34"/>
              </w:numPr>
              <w:spacing w:after="80" w:line="240" w:lineRule="auto"/>
              <w:rPr>
                <w:rFonts w:ascii="Arial Narrow" w:hAnsi="Arial Narrow"/>
              </w:rPr>
            </w:pPr>
            <w:r w:rsidRPr="00596EB6">
              <w:rPr>
                <w:rFonts w:ascii="Arial Narrow" w:hAnsi="Arial Narrow"/>
                <w:b/>
                <w:bCs/>
                <w:sz w:val="21"/>
                <w:szCs w:val="21"/>
              </w:rPr>
              <w:t>SITE ADDRESSES:</w:t>
            </w:r>
            <w:r>
              <w:rPr>
                <w:rFonts w:ascii="Arial Narrow" w:hAnsi="Arial Narrow"/>
                <w:sz w:val="21"/>
                <w:szCs w:val="21"/>
              </w:rPr>
              <w:t xml:space="preserve"> </w:t>
            </w:r>
            <w:r>
              <w:rPr>
                <w:rFonts w:ascii="Arial Narrow" w:hAnsi="Arial Narrow"/>
                <w:bCs/>
              </w:rPr>
              <w:t xml:space="preserve">If sites are listed in the Certificates of Insurance (COIs), then the COIs must list all sites in this Agreement versus a partial list. </w:t>
            </w:r>
            <w:proofErr w:type="gramStart"/>
            <w:r>
              <w:rPr>
                <w:rFonts w:ascii="Arial Narrow" w:hAnsi="Arial Narrow"/>
                <w:bCs/>
              </w:rPr>
              <w:t>A listing of</w:t>
            </w:r>
            <w:proofErr w:type="gramEnd"/>
            <w:r>
              <w:rPr>
                <w:rFonts w:ascii="Arial Narrow" w:hAnsi="Arial Narrow"/>
                <w:bCs/>
              </w:rPr>
              <w:t xml:space="preserve"> sites is not required.</w:t>
            </w:r>
          </w:p>
          <w:p w14:paraId="6A713E2D" w14:textId="77777777" w:rsidR="00790835" w:rsidRPr="003B49B0" w:rsidRDefault="00790835" w:rsidP="00790835">
            <w:pPr>
              <w:numPr>
                <w:ilvl w:val="0"/>
                <w:numId w:val="34"/>
              </w:numPr>
              <w:spacing w:after="80" w:line="240" w:lineRule="auto"/>
              <w:rPr>
                <w:rFonts w:ascii="Arial Narrow" w:hAnsi="Arial Narrow"/>
                <w:sz w:val="21"/>
                <w:szCs w:val="21"/>
              </w:rPr>
            </w:pPr>
            <w:r w:rsidRPr="003B49B0">
              <w:rPr>
                <w:rFonts w:ascii="Arial Narrow" w:hAnsi="Arial Narrow"/>
                <w:b/>
                <w:sz w:val="21"/>
                <w:szCs w:val="21"/>
              </w:rPr>
              <w:t>REDUCTION OR LIMIT OF OBLIGATION:</w:t>
            </w:r>
            <w:r w:rsidRPr="003B49B0">
              <w:rPr>
                <w:rFonts w:ascii="Arial Narrow" w:hAnsi="Arial Narrow"/>
                <w:sz w:val="21"/>
                <w:szCs w:val="21"/>
              </w:rPr>
              <w:t xml:space="preserve">   All insurance policies shall be primary insurance to any insurance available to the Indemnified Parties and Additional Insured(s).  Pursuant to the provisions of this Agreement, insurance effected or procured by the Contractor shall not reduce or limit Contractor’s contractual obligation to indemnify and defend the Indemnified Parties.</w:t>
            </w:r>
          </w:p>
          <w:p w14:paraId="156B27DB" w14:textId="77777777" w:rsidR="00790835" w:rsidRPr="003B49B0" w:rsidRDefault="00790835" w:rsidP="00790835">
            <w:pPr>
              <w:numPr>
                <w:ilvl w:val="0"/>
                <w:numId w:val="34"/>
              </w:numPr>
              <w:spacing w:after="80" w:line="240" w:lineRule="auto"/>
              <w:rPr>
                <w:rFonts w:ascii="Arial Narrow" w:hAnsi="Arial Narrow"/>
                <w:sz w:val="21"/>
                <w:szCs w:val="21"/>
              </w:rPr>
            </w:pPr>
            <w:r w:rsidRPr="003B49B0">
              <w:rPr>
                <w:rFonts w:ascii="Arial Narrow" w:hAnsi="Arial Narrow"/>
                <w:b/>
                <w:sz w:val="21"/>
                <w:szCs w:val="21"/>
              </w:rPr>
              <w:t>INSURER FINANCIAL RATING</w:t>
            </w:r>
            <w:proofErr w:type="gramStart"/>
            <w:r w:rsidRPr="003B49B0">
              <w:rPr>
                <w:rFonts w:ascii="Arial Narrow" w:hAnsi="Arial Narrow"/>
                <w:b/>
                <w:sz w:val="21"/>
                <w:szCs w:val="21"/>
              </w:rPr>
              <w:t>:</w:t>
            </w:r>
            <w:r w:rsidRPr="003B49B0">
              <w:rPr>
                <w:rFonts w:ascii="Arial Narrow" w:hAnsi="Arial Narrow"/>
                <w:sz w:val="21"/>
                <w:szCs w:val="21"/>
              </w:rPr>
              <w:t xml:space="preserve">  Insurance</w:t>
            </w:r>
            <w:proofErr w:type="gramEnd"/>
            <w:r w:rsidRPr="003B49B0">
              <w:rPr>
                <w:rFonts w:ascii="Arial Narrow" w:hAnsi="Arial Narrow"/>
                <w:sz w:val="21"/>
                <w:szCs w:val="21"/>
              </w:rPr>
              <w:t xml:space="preserve"> shall be maintained through an insurer with </w:t>
            </w:r>
            <w:proofErr w:type="gramStart"/>
            <w:r w:rsidRPr="003B49B0">
              <w:rPr>
                <w:rFonts w:ascii="Arial Narrow" w:hAnsi="Arial Narrow"/>
                <w:sz w:val="21"/>
                <w:szCs w:val="21"/>
              </w:rPr>
              <w:t>a A.M.</w:t>
            </w:r>
            <w:proofErr w:type="gramEnd"/>
            <w:r w:rsidRPr="003B49B0">
              <w:rPr>
                <w:rFonts w:ascii="Arial Narrow" w:hAnsi="Arial Narrow"/>
                <w:sz w:val="21"/>
                <w:szCs w:val="21"/>
              </w:rPr>
              <w:t xml:space="preserve"> Best Rating of no less than </w:t>
            </w:r>
            <w:proofErr w:type="gramStart"/>
            <w:r w:rsidRPr="003B49B0">
              <w:rPr>
                <w:rFonts w:ascii="Arial Narrow" w:hAnsi="Arial Narrow"/>
                <w:sz w:val="21"/>
                <w:szCs w:val="21"/>
              </w:rPr>
              <w:t>A:VII</w:t>
            </w:r>
            <w:proofErr w:type="gramEnd"/>
            <w:r w:rsidRPr="003B49B0">
              <w:rPr>
                <w:rFonts w:ascii="Arial Narrow" w:hAnsi="Arial Narrow"/>
                <w:sz w:val="21"/>
                <w:szCs w:val="21"/>
              </w:rPr>
              <w:t xml:space="preserve"> or equivalent, shall be admitted to the State of </w:t>
            </w:r>
            <w:smartTag w:uri="urn:schemas-microsoft-com:office:smarttags" w:element="place">
              <w:smartTag w:uri="urn:schemas-microsoft-com:office:smarttags" w:element="State">
                <w:r w:rsidRPr="003B49B0">
                  <w:rPr>
                    <w:rFonts w:ascii="Arial Narrow" w:hAnsi="Arial Narrow"/>
                    <w:sz w:val="21"/>
                    <w:szCs w:val="21"/>
                  </w:rPr>
                  <w:t>California</w:t>
                </w:r>
              </w:smartTag>
            </w:smartTag>
            <w:r w:rsidRPr="003B49B0">
              <w:rPr>
                <w:rFonts w:ascii="Arial Narrow" w:hAnsi="Arial Narrow"/>
                <w:sz w:val="21"/>
                <w:szCs w:val="21"/>
              </w:rPr>
              <w:t xml:space="preserve"> unless otherwise waived by Risk Management, and with deductible amounts acceptable to the County.  Acceptance of Contractor’s insurance by County shall not relieve or decrease the liability of Contractor hereunder. Any deductible or self-insured retention amount or other similar obligation under the policies shall be the sole responsibility of the Contractor.</w:t>
            </w:r>
          </w:p>
          <w:p w14:paraId="4AE4B86D" w14:textId="77777777" w:rsidR="00790835" w:rsidRPr="003B49B0" w:rsidRDefault="00790835" w:rsidP="00790835">
            <w:pPr>
              <w:numPr>
                <w:ilvl w:val="0"/>
                <w:numId w:val="34"/>
              </w:numPr>
              <w:spacing w:after="80" w:line="240" w:lineRule="auto"/>
              <w:rPr>
                <w:rFonts w:ascii="Arial Narrow" w:hAnsi="Arial Narrow"/>
                <w:sz w:val="21"/>
                <w:szCs w:val="21"/>
              </w:rPr>
            </w:pPr>
            <w:r w:rsidRPr="003B49B0">
              <w:rPr>
                <w:rFonts w:ascii="Arial Narrow" w:hAnsi="Arial Narrow"/>
                <w:b/>
                <w:sz w:val="21"/>
                <w:szCs w:val="21"/>
              </w:rPr>
              <w:t>SUBCONTRACTORS:</w:t>
            </w:r>
            <w:r w:rsidRPr="003B49B0">
              <w:rPr>
                <w:rFonts w:ascii="Arial Narrow" w:hAnsi="Arial Narrow"/>
                <w:sz w:val="21"/>
                <w:szCs w:val="21"/>
              </w:rPr>
              <w:t xml:space="preserve">  Contractor shall include all subcontractors as an insured (covered party) under its policies or shall furnish separate certificates and endorsements for each subcontractor.  All </w:t>
            </w:r>
            <w:proofErr w:type="gramStart"/>
            <w:r w:rsidRPr="003B49B0">
              <w:rPr>
                <w:rFonts w:ascii="Arial Narrow" w:hAnsi="Arial Narrow"/>
                <w:sz w:val="21"/>
                <w:szCs w:val="21"/>
              </w:rPr>
              <w:t>coverages</w:t>
            </w:r>
            <w:proofErr w:type="gramEnd"/>
            <w:r w:rsidRPr="003B49B0">
              <w:rPr>
                <w:rFonts w:ascii="Arial Narrow" w:hAnsi="Arial Narrow"/>
                <w:sz w:val="21"/>
                <w:szCs w:val="21"/>
              </w:rPr>
              <w:t xml:space="preserve"> for subcontractors shall be subject to all of the requirements stated herein.</w:t>
            </w:r>
          </w:p>
          <w:p w14:paraId="43840C75" w14:textId="77777777" w:rsidR="00790835" w:rsidRPr="003B49B0" w:rsidRDefault="00790835" w:rsidP="00790835">
            <w:pPr>
              <w:numPr>
                <w:ilvl w:val="0"/>
                <w:numId w:val="34"/>
              </w:numPr>
              <w:spacing w:after="0" w:line="240" w:lineRule="auto"/>
              <w:rPr>
                <w:rFonts w:ascii="Arial Narrow" w:hAnsi="Arial Narrow"/>
                <w:sz w:val="21"/>
                <w:szCs w:val="21"/>
              </w:rPr>
            </w:pPr>
            <w:r w:rsidRPr="003B49B0">
              <w:rPr>
                <w:rFonts w:ascii="Arial Narrow" w:hAnsi="Arial Narrow"/>
                <w:b/>
                <w:sz w:val="21"/>
                <w:szCs w:val="21"/>
              </w:rPr>
              <w:t>JOINT VENTURES:</w:t>
            </w:r>
            <w:r w:rsidRPr="003B49B0">
              <w:rPr>
                <w:rFonts w:ascii="Arial Narrow" w:hAnsi="Arial Narrow"/>
                <w:sz w:val="21"/>
                <w:szCs w:val="21"/>
              </w:rPr>
              <w:t xml:space="preserve"> If Contractor is an association, partnership or other joint business venture, required insurance shall be provided by any one of the following methods:</w:t>
            </w:r>
          </w:p>
          <w:p w14:paraId="3BDEBCB2" w14:textId="77777777" w:rsidR="00790835" w:rsidRPr="003B49B0" w:rsidRDefault="00790835" w:rsidP="00790835">
            <w:pPr>
              <w:numPr>
                <w:ilvl w:val="0"/>
                <w:numId w:val="33"/>
              </w:numPr>
              <w:tabs>
                <w:tab w:val="clear" w:pos="420"/>
                <w:tab w:val="num" w:pos="720"/>
              </w:tabs>
              <w:spacing w:after="0" w:line="240" w:lineRule="auto"/>
              <w:ind w:left="720"/>
              <w:rPr>
                <w:rFonts w:ascii="Arial Narrow" w:hAnsi="Arial Narrow"/>
                <w:sz w:val="21"/>
                <w:szCs w:val="21"/>
              </w:rPr>
            </w:pPr>
            <w:r w:rsidRPr="003B49B0">
              <w:rPr>
                <w:rFonts w:ascii="Arial Narrow" w:hAnsi="Arial Narrow"/>
                <w:sz w:val="21"/>
                <w:szCs w:val="21"/>
              </w:rPr>
              <w:t>Separate insurance policies issued for each individual entity, with each entity included as a “Named Insured (covered party), or at minimum named as an “Additional Insured” on the other’s policies.</w:t>
            </w:r>
          </w:p>
          <w:p w14:paraId="6AF9CA7C" w14:textId="77777777" w:rsidR="00790835" w:rsidRPr="003B49B0" w:rsidRDefault="00790835" w:rsidP="00790835">
            <w:pPr>
              <w:pStyle w:val="BodyText"/>
              <w:numPr>
                <w:ilvl w:val="0"/>
                <w:numId w:val="35"/>
              </w:numPr>
              <w:spacing w:after="80"/>
              <w:ind w:left="720"/>
              <w:rPr>
                <w:rFonts w:ascii="Arial Narrow" w:hAnsi="Arial Narrow"/>
                <w:sz w:val="21"/>
                <w:szCs w:val="21"/>
              </w:rPr>
            </w:pPr>
            <w:r w:rsidRPr="003B49B0">
              <w:rPr>
                <w:rFonts w:ascii="Arial Narrow" w:hAnsi="Arial Narrow"/>
                <w:sz w:val="21"/>
                <w:szCs w:val="21"/>
              </w:rPr>
              <w:t>Joint insurance program with the association, partnership or other joint business venture included as a “Named Insured.</w:t>
            </w:r>
          </w:p>
          <w:p w14:paraId="0BD9DE60" w14:textId="77777777" w:rsidR="00790835" w:rsidRPr="003B49B0" w:rsidRDefault="00790835" w:rsidP="00790835">
            <w:pPr>
              <w:numPr>
                <w:ilvl w:val="0"/>
                <w:numId w:val="34"/>
              </w:numPr>
              <w:spacing w:after="80" w:line="240" w:lineRule="auto"/>
              <w:rPr>
                <w:rFonts w:ascii="Arial Narrow" w:hAnsi="Arial Narrow"/>
                <w:sz w:val="21"/>
                <w:szCs w:val="21"/>
              </w:rPr>
            </w:pPr>
            <w:r w:rsidRPr="003B49B0">
              <w:rPr>
                <w:rFonts w:ascii="Arial Narrow" w:hAnsi="Arial Narrow"/>
                <w:b/>
                <w:sz w:val="21"/>
                <w:szCs w:val="21"/>
              </w:rPr>
              <w:t>CANCELLATION OF INSURANCE</w:t>
            </w:r>
            <w:proofErr w:type="gramStart"/>
            <w:r w:rsidRPr="003B49B0">
              <w:rPr>
                <w:rFonts w:ascii="Arial Narrow" w:hAnsi="Arial Narrow"/>
                <w:b/>
                <w:sz w:val="21"/>
                <w:szCs w:val="21"/>
              </w:rPr>
              <w:t>:</w:t>
            </w:r>
            <w:r w:rsidRPr="003B49B0">
              <w:rPr>
                <w:rFonts w:ascii="Arial Narrow" w:hAnsi="Arial Narrow"/>
                <w:sz w:val="21"/>
                <w:szCs w:val="21"/>
              </w:rPr>
              <w:t xml:space="preserve">  All</w:t>
            </w:r>
            <w:proofErr w:type="gramEnd"/>
            <w:r w:rsidRPr="003B49B0">
              <w:rPr>
                <w:rFonts w:ascii="Arial Narrow" w:hAnsi="Arial Narrow"/>
                <w:sz w:val="21"/>
                <w:szCs w:val="21"/>
              </w:rPr>
              <w:t xml:space="preserve"> required insurance shall be endorsed to provide thirty (30) </w:t>
            </w:r>
            <w:proofErr w:type="gramStart"/>
            <w:r w:rsidRPr="003B49B0">
              <w:rPr>
                <w:rFonts w:ascii="Arial Narrow" w:hAnsi="Arial Narrow"/>
                <w:sz w:val="21"/>
                <w:szCs w:val="21"/>
              </w:rPr>
              <w:t>days advance written</w:t>
            </w:r>
            <w:proofErr w:type="gramEnd"/>
            <w:r w:rsidRPr="003B49B0">
              <w:rPr>
                <w:rFonts w:ascii="Arial Narrow" w:hAnsi="Arial Narrow"/>
                <w:sz w:val="21"/>
                <w:szCs w:val="21"/>
              </w:rPr>
              <w:t xml:space="preserve"> notice to the County </w:t>
            </w:r>
            <w:r>
              <w:rPr>
                <w:rFonts w:ascii="Arial Narrow" w:hAnsi="Arial Narrow"/>
                <w:sz w:val="21"/>
                <w:szCs w:val="21"/>
              </w:rPr>
              <w:t xml:space="preserve">and State </w:t>
            </w:r>
            <w:r w:rsidRPr="003B49B0">
              <w:rPr>
                <w:rFonts w:ascii="Arial Narrow" w:hAnsi="Arial Narrow"/>
                <w:sz w:val="21"/>
                <w:szCs w:val="21"/>
              </w:rPr>
              <w:t>of cancellation.</w:t>
            </w:r>
          </w:p>
          <w:p w14:paraId="4034CEEF" w14:textId="77777777" w:rsidR="00790835" w:rsidRPr="003B49B0" w:rsidRDefault="00790835" w:rsidP="00790835">
            <w:pPr>
              <w:numPr>
                <w:ilvl w:val="0"/>
                <w:numId w:val="34"/>
              </w:numPr>
              <w:spacing w:after="80" w:line="240" w:lineRule="auto"/>
              <w:rPr>
                <w:rFonts w:ascii="Arial Narrow" w:hAnsi="Arial Narrow"/>
                <w:sz w:val="21"/>
                <w:szCs w:val="21"/>
              </w:rPr>
            </w:pPr>
            <w:r w:rsidRPr="003B49B0">
              <w:rPr>
                <w:rFonts w:ascii="Arial Narrow" w:hAnsi="Arial Narrow"/>
                <w:b/>
                <w:sz w:val="21"/>
                <w:szCs w:val="21"/>
              </w:rPr>
              <w:t>CERTIFICATE OF INSURANCE:</w:t>
            </w:r>
            <w:r w:rsidRPr="003B49B0">
              <w:rPr>
                <w:rFonts w:ascii="Arial Narrow" w:hAnsi="Arial Narrow"/>
                <w:sz w:val="21"/>
                <w:szCs w:val="21"/>
              </w:rPr>
              <w:t xml:space="preserve"> Before commencing operations under this Agreement, Contractor shall provide Certificate(s) of Insurance and applicable insurance endorsements, in form and satisfactory to County, evidencing that all required insurance coverage is in effect.  The County reserves the </w:t>
            </w:r>
            <w:proofErr w:type="gramStart"/>
            <w:r w:rsidRPr="003B49B0">
              <w:rPr>
                <w:rFonts w:ascii="Arial Narrow" w:hAnsi="Arial Narrow"/>
                <w:sz w:val="21"/>
                <w:szCs w:val="21"/>
              </w:rPr>
              <w:t>rights</w:t>
            </w:r>
            <w:proofErr w:type="gramEnd"/>
            <w:r w:rsidRPr="003B49B0">
              <w:rPr>
                <w:rFonts w:ascii="Arial Narrow" w:hAnsi="Arial Narrow"/>
                <w:sz w:val="21"/>
                <w:szCs w:val="21"/>
              </w:rPr>
              <w:t xml:space="preserve"> to require the Contractor to provide complete, certified copies of all required insurance policies.  The required certificate(s) and endorsements must be sent </w:t>
            </w:r>
            <w:r>
              <w:rPr>
                <w:rFonts w:ascii="Arial Narrow" w:hAnsi="Arial Narrow"/>
                <w:sz w:val="21"/>
                <w:szCs w:val="21"/>
              </w:rPr>
              <w:t>as set forth in the Notices provision.</w:t>
            </w:r>
          </w:p>
          <w:p w14:paraId="44F37A4B" w14:textId="77777777" w:rsidR="00790835" w:rsidRPr="003B49B0" w:rsidRDefault="00790835" w:rsidP="00103ACF">
            <w:pPr>
              <w:rPr>
                <w:rFonts w:ascii="Arial Narrow" w:hAnsi="Arial Narrow"/>
                <w:sz w:val="21"/>
                <w:szCs w:val="21"/>
              </w:rPr>
            </w:pPr>
            <w:r w:rsidRPr="003B49B0">
              <w:rPr>
                <w:rFonts w:ascii="Arial Narrow" w:hAnsi="Arial Narrow"/>
                <w:sz w:val="21"/>
                <w:szCs w:val="21"/>
              </w:rPr>
              <w:t xml:space="preserve">              </w:t>
            </w:r>
          </w:p>
          <w:p w14:paraId="4BA7766C" w14:textId="77777777" w:rsidR="00790835" w:rsidRDefault="00790835" w:rsidP="00103ACF">
            <w:r w:rsidRPr="003B49B0">
              <w:rPr>
                <w:rFonts w:ascii="Arial Narrow" w:hAnsi="Arial Narrow"/>
                <w:sz w:val="21"/>
                <w:szCs w:val="21"/>
              </w:rPr>
              <w:t xml:space="preserve">              </w:t>
            </w:r>
          </w:p>
        </w:tc>
      </w:tr>
    </w:tbl>
    <w:p w14:paraId="573AEDAF" w14:textId="77777777" w:rsidR="00790835" w:rsidRPr="00CE702F" w:rsidRDefault="00790835" w:rsidP="00790835">
      <w:pPr>
        <w:pStyle w:val="BodyText"/>
        <w:spacing w:before="80"/>
        <w:ind w:left="-274"/>
        <w:rPr>
          <w:rFonts w:ascii="Arial Narrow" w:hAnsi="Arial Narrow"/>
          <w:sz w:val="16"/>
          <w:szCs w:val="16"/>
        </w:rPr>
      </w:pPr>
      <w:r w:rsidRPr="00CE702F">
        <w:rPr>
          <w:rFonts w:ascii="Arial Narrow" w:hAnsi="Arial Narrow"/>
          <w:sz w:val="16"/>
          <w:szCs w:val="16"/>
        </w:rPr>
        <w:t>Certificate C-4 (</w:t>
      </w:r>
      <w:r>
        <w:rPr>
          <w:rFonts w:ascii="Arial Narrow" w:hAnsi="Arial Narrow"/>
          <w:sz w:val="16"/>
          <w:szCs w:val="16"/>
        </w:rPr>
        <w:t>AC</w:t>
      </w:r>
      <w:r w:rsidRPr="00CE702F">
        <w:rPr>
          <w:rFonts w:ascii="Arial Narrow" w:hAnsi="Arial Narrow"/>
          <w:sz w:val="16"/>
          <w:szCs w:val="16"/>
        </w:rPr>
        <w:t>BH</w:t>
      </w:r>
      <w:r>
        <w:rPr>
          <w:rFonts w:ascii="Arial Narrow" w:hAnsi="Arial Narrow"/>
          <w:sz w:val="16"/>
          <w:szCs w:val="16"/>
        </w:rPr>
        <w:t>D</w:t>
      </w:r>
      <w:r w:rsidRPr="00CE702F">
        <w:rPr>
          <w:rFonts w:ascii="Arial Narrow" w:hAnsi="Arial Narrow"/>
          <w:sz w:val="16"/>
          <w:szCs w:val="16"/>
        </w:rPr>
        <w:t xml:space="preserve">) Non-profit </w:t>
      </w:r>
      <w:r>
        <w:rPr>
          <w:rFonts w:ascii="Arial Narrow" w:hAnsi="Arial Narrow"/>
          <w:sz w:val="16"/>
          <w:szCs w:val="16"/>
        </w:rPr>
        <w:tab/>
      </w:r>
      <w:r w:rsidRPr="00CE702F">
        <w:rPr>
          <w:rFonts w:ascii="Arial Narrow" w:hAnsi="Arial Narrow"/>
          <w:sz w:val="16"/>
          <w:szCs w:val="16"/>
        </w:rPr>
        <w:tab/>
      </w:r>
      <w:r w:rsidRPr="00CE702F">
        <w:rPr>
          <w:rFonts w:ascii="Arial Narrow" w:hAnsi="Arial Narrow"/>
          <w:sz w:val="16"/>
          <w:szCs w:val="16"/>
        </w:rPr>
        <w:tab/>
        <w:t xml:space="preserve">                          Page 1 of 1</w:t>
      </w:r>
      <w:r w:rsidRPr="00CE702F">
        <w:rPr>
          <w:rFonts w:ascii="Arial Narrow" w:hAnsi="Arial Narrow"/>
          <w:sz w:val="16"/>
          <w:szCs w:val="16"/>
        </w:rPr>
        <w:tab/>
      </w:r>
      <w:r w:rsidRPr="00CE702F">
        <w:rPr>
          <w:rFonts w:ascii="Arial Narrow" w:hAnsi="Arial Narrow"/>
          <w:sz w:val="16"/>
          <w:szCs w:val="16"/>
        </w:rPr>
        <w:tab/>
      </w:r>
      <w:r>
        <w:rPr>
          <w:rFonts w:ascii="Arial Narrow" w:hAnsi="Arial Narrow"/>
          <w:sz w:val="16"/>
          <w:szCs w:val="16"/>
        </w:rPr>
        <w:tab/>
        <w:t xml:space="preserve">                  </w:t>
      </w:r>
      <w:r w:rsidRPr="00CE702F">
        <w:rPr>
          <w:rFonts w:ascii="Arial Narrow" w:hAnsi="Arial Narrow"/>
          <w:sz w:val="16"/>
          <w:szCs w:val="16"/>
        </w:rPr>
        <w:tab/>
      </w:r>
      <w:r w:rsidRPr="00CE702F">
        <w:rPr>
          <w:rFonts w:ascii="Arial Narrow" w:hAnsi="Arial Narrow"/>
          <w:sz w:val="16"/>
          <w:szCs w:val="16"/>
        </w:rPr>
        <w:tab/>
        <w:t xml:space="preserve">              Form 200</w:t>
      </w:r>
      <w:r>
        <w:rPr>
          <w:rFonts w:ascii="Arial Narrow" w:hAnsi="Arial Narrow"/>
          <w:sz w:val="16"/>
          <w:szCs w:val="16"/>
        </w:rPr>
        <w:t>3</w:t>
      </w:r>
      <w:r w:rsidRPr="00CE702F">
        <w:rPr>
          <w:rFonts w:ascii="Arial Narrow" w:hAnsi="Arial Narrow"/>
          <w:sz w:val="16"/>
          <w:szCs w:val="16"/>
        </w:rPr>
        <w:t xml:space="preserve">-1 (Rev </w:t>
      </w:r>
      <w:r>
        <w:rPr>
          <w:rFonts w:ascii="Arial Narrow" w:hAnsi="Arial Narrow"/>
          <w:sz w:val="16"/>
          <w:szCs w:val="16"/>
        </w:rPr>
        <w:t>3/11/26</w:t>
      </w:r>
      <w:r w:rsidRPr="00CE702F">
        <w:rPr>
          <w:rFonts w:ascii="Arial Narrow" w:hAnsi="Arial Narrow"/>
          <w:sz w:val="16"/>
          <w:szCs w:val="16"/>
        </w:rPr>
        <w:t>)</w:t>
      </w:r>
    </w:p>
    <w:p w14:paraId="04E9486E" w14:textId="7A43F8BB" w:rsidR="00047E44" w:rsidRPr="007A4C87" w:rsidRDefault="00047E44" w:rsidP="0B5196CE">
      <w:pPr>
        <w:jc w:val="center"/>
      </w:pPr>
    </w:p>
    <w:sectPr w:rsidR="00047E44" w:rsidRPr="007A4C87" w:rsidSect="00790835">
      <w:pgSz w:w="12240" w:h="15840" w:code="1"/>
      <w:pgMar w:top="360" w:right="720" w:bottom="360" w:left="720" w:header="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27705" w14:textId="77777777" w:rsidR="002D5801" w:rsidRDefault="002D5801" w:rsidP="004D7F52">
      <w:pPr>
        <w:spacing w:after="0" w:line="240" w:lineRule="auto"/>
      </w:pPr>
      <w:r>
        <w:separator/>
      </w:r>
    </w:p>
  </w:endnote>
  <w:endnote w:type="continuationSeparator" w:id="0">
    <w:p w14:paraId="7D48E590" w14:textId="77777777" w:rsidR="002D5801" w:rsidRDefault="002D5801" w:rsidP="004D7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2236" w14:textId="77777777" w:rsidR="00586422" w:rsidRDefault="005864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7F72" w14:textId="021FB314" w:rsidR="00A37ED2" w:rsidRPr="004D7F52" w:rsidRDefault="00A37ED2" w:rsidP="004D7F52">
    <w:pPr>
      <w:tabs>
        <w:tab w:val="center" w:pos="4680"/>
        <w:tab w:val="right" w:pos="9360"/>
      </w:tabs>
      <w:spacing w:after="0" w:line="240" w:lineRule="auto"/>
      <w:jc w:val="center"/>
      <w:rPr>
        <w:rFonts w:ascii="Calibri" w:eastAsia="Calibri" w:hAnsi="Calibri" w:cs="Times New Roman"/>
        <w:color w:val="008080"/>
        <w:sz w:val="18"/>
        <w:szCs w:val="18"/>
      </w:rPr>
    </w:pPr>
    <w:r w:rsidRPr="004D7F52">
      <w:rPr>
        <w:rFonts w:ascii="Calibri" w:eastAsia="Calibri" w:hAnsi="Calibri" w:cs="Times New Roman"/>
        <w:color w:val="008080"/>
        <w:sz w:val="18"/>
        <w:szCs w:val="18"/>
      </w:rPr>
      <w:t xml:space="preserve">Page </w:t>
    </w:r>
    <w:r w:rsidRPr="004D7F52">
      <w:rPr>
        <w:rFonts w:ascii="Calibri" w:eastAsia="Calibri" w:hAnsi="Calibri" w:cs="Times New Roman"/>
        <w:b/>
        <w:bCs/>
        <w:color w:val="008080"/>
        <w:sz w:val="18"/>
        <w:szCs w:val="18"/>
      </w:rPr>
      <w:fldChar w:fldCharType="begin"/>
    </w:r>
    <w:r w:rsidRPr="004D7F52">
      <w:rPr>
        <w:rFonts w:ascii="Calibri" w:eastAsia="Calibri" w:hAnsi="Calibri" w:cs="Times New Roman"/>
        <w:b/>
        <w:bCs/>
        <w:color w:val="008080"/>
        <w:sz w:val="18"/>
        <w:szCs w:val="18"/>
      </w:rPr>
      <w:instrText xml:space="preserve"> PAGE  \* Arabic </w:instrText>
    </w:r>
    <w:r w:rsidRPr="004D7F52">
      <w:rPr>
        <w:rFonts w:ascii="Calibri" w:eastAsia="Calibri" w:hAnsi="Calibri" w:cs="Times New Roman"/>
        <w:b/>
        <w:bCs/>
        <w:color w:val="008080"/>
        <w:sz w:val="18"/>
        <w:szCs w:val="18"/>
      </w:rPr>
      <w:fldChar w:fldCharType="separate"/>
    </w:r>
    <w:r w:rsidR="0034070A">
      <w:rPr>
        <w:rFonts w:ascii="Calibri" w:eastAsia="Calibri" w:hAnsi="Calibri" w:cs="Times New Roman"/>
        <w:b/>
        <w:bCs/>
        <w:noProof/>
        <w:color w:val="008080"/>
        <w:sz w:val="18"/>
        <w:szCs w:val="18"/>
      </w:rPr>
      <w:t>2</w:t>
    </w:r>
    <w:r w:rsidRPr="004D7F52">
      <w:rPr>
        <w:rFonts w:ascii="Calibri" w:eastAsia="Calibri" w:hAnsi="Calibri" w:cs="Times New Roman"/>
        <w:b/>
        <w:bCs/>
        <w:color w:val="008080"/>
        <w:sz w:val="18"/>
        <w:szCs w:val="18"/>
      </w:rPr>
      <w:fldChar w:fldCharType="end"/>
    </w:r>
    <w:r w:rsidRPr="004D7F52">
      <w:rPr>
        <w:rFonts w:ascii="Calibri" w:eastAsia="Calibri" w:hAnsi="Calibri" w:cs="Times New Roman"/>
        <w:color w:val="008080"/>
        <w:sz w:val="18"/>
        <w:szCs w:val="18"/>
      </w:rPr>
      <w:t xml:space="preserve"> of </w:t>
    </w:r>
    <w:r w:rsidRPr="004D7F52">
      <w:rPr>
        <w:rFonts w:ascii="Calibri" w:eastAsia="Calibri" w:hAnsi="Calibri" w:cs="Times New Roman"/>
        <w:b/>
        <w:bCs/>
        <w:color w:val="008080"/>
        <w:sz w:val="18"/>
        <w:szCs w:val="18"/>
      </w:rPr>
      <w:fldChar w:fldCharType="begin"/>
    </w:r>
    <w:r w:rsidRPr="004D7F52">
      <w:rPr>
        <w:rFonts w:ascii="Calibri" w:eastAsia="Calibri" w:hAnsi="Calibri" w:cs="Times New Roman"/>
        <w:b/>
        <w:bCs/>
        <w:color w:val="008080"/>
        <w:sz w:val="18"/>
        <w:szCs w:val="18"/>
      </w:rPr>
      <w:instrText xml:space="preserve"> NUMPAGES  </w:instrText>
    </w:r>
    <w:r w:rsidRPr="004D7F52">
      <w:rPr>
        <w:rFonts w:ascii="Calibri" w:eastAsia="Calibri" w:hAnsi="Calibri" w:cs="Times New Roman"/>
        <w:b/>
        <w:bCs/>
        <w:color w:val="008080"/>
        <w:sz w:val="18"/>
        <w:szCs w:val="18"/>
      </w:rPr>
      <w:fldChar w:fldCharType="separate"/>
    </w:r>
    <w:r w:rsidR="0034070A">
      <w:rPr>
        <w:rFonts w:ascii="Calibri" w:eastAsia="Calibri" w:hAnsi="Calibri" w:cs="Times New Roman"/>
        <w:b/>
        <w:bCs/>
        <w:noProof/>
        <w:color w:val="008080"/>
        <w:sz w:val="18"/>
        <w:szCs w:val="18"/>
      </w:rPr>
      <w:t>33</w:t>
    </w:r>
    <w:r w:rsidRPr="004D7F52">
      <w:rPr>
        <w:rFonts w:ascii="Calibri" w:eastAsia="Calibri" w:hAnsi="Calibri" w:cs="Times New Roman"/>
        <w:color w:val="0080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4153" w14:textId="77777777" w:rsidR="00586422" w:rsidRDefault="005864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004213"/>
      <w:docPartObj>
        <w:docPartGallery w:val="Page Numbers (Bottom of Page)"/>
        <w:docPartUnique/>
      </w:docPartObj>
    </w:sdtPr>
    <w:sdtEndPr>
      <w:rPr>
        <w:noProof/>
      </w:rPr>
    </w:sdtEndPr>
    <w:sdtContent>
      <w:p w14:paraId="6802AA5A" w14:textId="5B6DE38B" w:rsidR="00A37ED2" w:rsidRPr="00F33036" w:rsidRDefault="00A37ED2" w:rsidP="00F33036">
        <w:pPr>
          <w:tabs>
            <w:tab w:val="center" w:pos="4680"/>
            <w:tab w:val="right" w:pos="9360"/>
          </w:tabs>
          <w:spacing w:after="0" w:line="240" w:lineRule="auto"/>
          <w:jc w:val="center"/>
          <w:rPr>
            <w:rFonts w:ascii="Calibri" w:eastAsia="Calibri" w:hAnsi="Calibri" w:cs="Times New Roman"/>
            <w:color w:val="008080"/>
            <w:sz w:val="18"/>
            <w:szCs w:val="18"/>
          </w:rPr>
        </w:pPr>
        <w:r w:rsidRPr="004D7F52">
          <w:rPr>
            <w:rFonts w:ascii="Calibri" w:eastAsia="Calibri" w:hAnsi="Calibri" w:cs="Times New Roman"/>
            <w:color w:val="008080"/>
            <w:sz w:val="18"/>
            <w:szCs w:val="18"/>
          </w:rPr>
          <w:t xml:space="preserve">Page </w:t>
        </w:r>
        <w:r w:rsidRPr="004D7F52">
          <w:rPr>
            <w:rFonts w:ascii="Calibri" w:eastAsia="Calibri" w:hAnsi="Calibri" w:cs="Times New Roman"/>
            <w:b/>
            <w:bCs/>
            <w:color w:val="008080"/>
            <w:sz w:val="18"/>
            <w:szCs w:val="18"/>
          </w:rPr>
          <w:fldChar w:fldCharType="begin"/>
        </w:r>
        <w:r w:rsidRPr="004D7F52">
          <w:rPr>
            <w:rFonts w:ascii="Calibri" w:eastAsia="Calibri" w:hAnsi="Calibri" w:cs="Times New Roman"/>
            <w:b/>
            <w:bCs/>
            <w:color w:val="008080"/>
            <w:sz w:val="18"/>
            <w:szCs w:val="18"/>
          </w:rPr>
          <w:instrText xml:space="preserve"> PAGE  \* Arabic </w:instrText>
        </w:r>
        <w:r w:rsidRPr="004D7F52">
          <w:rPr>
            <w:rFonts w:ascii="Calibri" w:eastAsia="Calibri" w:hAnsi="Calibri" w:cs="Times New Roman"/>
            <w:b/>
            <w:bCs/>
            <w:color w:val="008080"/>
            <w:sz w:val="18"/>
            <w:szCs w:val="18"/>
          </w:rPr>
          <w:fldChar w:fldCharType="separate"/>
        </w:r>
        <w:r w:rsidR="0034070A">
          <w:rPr>
            <w:rFonts w:ascii="Calibri" w:eastAsia="Calibri" w:hAnsi="Calibri" w:cs="Times New Roman"/>
            <w:b/>
            <w:bCs/>
            <w:noProof/>
            <w:color w:val="008080"/>
            <w:sz w:val="18"/>
            <w:szCs w:val="18"/>
          </w:rPr>
          <w:t>33</w:t>
        </w:r>
        <w:r w:rsidRPr="004D7F52">
          <w:rPr>
            <w:rFonts w:ascii="Calibri" w:eastAsia="Calibri" w:hAnsi="Calibri" w:cs="Times New Roman"/>
            <w:b/>
            <w:bCs/>
            <w:color w:val="008080"/>
            <w:sz w:val="18"/>
            <w:szCs w:val="18"/>
          </w:rPr>
          <w:fldChar w:fldCharType="end"/>
        </w:r>
        <w:r w:rsidRPr="004D7F52">
          <w:rPr>
            <w:rFonts w:ascii="Calibri" w:eastAsia="Calibri" w:hAnsi="Calibri" w:cs="Times New Roman"/>
            <w:color w:val="008080"/>
            <w:sz w:val="18"/>
            <w:szCs w:val="18"/>
          </w:rPr>
          <w:t xml:space="preserve"> of </w:t>
        </w:r>
        <w:r w:rsidRPr="004D7F52">
          <w:rPr>
            <w:rFonts w:ascii="Calibri" w:eastAsia="Calibri" w:hAnsi="Calibri" w:cs="Times New Roman"/>
            <w:b/>
            <w:bCs/>
            <w:color w:val="008080"/>
            <w:sz w:val="18"/>
            <w:szCs w:val="18"/>
          </w:rPr>
          <w:fldChar w:fldCharType="begin"/>
        </w:r>
        <w:r w:rsidRPr="004D7F52">
          <w:rPr>
            <w:rFonts w:ascii="Calibri" w:eastAsia="Calibri" w:hAnsi="Calibri" w:cs="Times New Roman"/>
            <w:b/>
            <w:bCs/>
            <w:color w:val="008080"/>
            <w:sz w:val="18"/>
            <w:szCs w:val="18"/>
          </w:rPr>
          <w:instrText xml:space="preserve"> NUMPAGES  </w:instrText>
        </w:r>
        <w:r w:rsidRPr="004D7F52">
          <w:rPr>
            <w:rFonts w:ascii="Calibri" w:eastAsia="Calibri" w:hAnsi="Calibri" w:cs="Times New Roman"/>
            <w:b/>
            <w:bCs/>
            <w:color w:val="008080"/>
            <w:sz w:val="18"/>
            <w:szCs w:val="18"/>
          </w:rPr>
          <w:fldChar w:fldCharType="separate"/>
        </w:r>
        <w:r w:rsidR="0034070A">
          <w:rPr>
            <w:rFonts w:ascii="Calibri" w:eastAsia="Calibri" w:hAnsi="Calibri" w:cs="Times New Roman"/>
            <w:b/>
            <w:bCs/>
            <w:noProof/>
            <w:color w:val="008080"/>
            <w:sz w:val="18"/>
            <w:szCs w:val="18"/>
          </w:rPr>
          <w:t>33</w:t>
        </w:r>
        <w:r w:rsidRPr="004D7F52">
          <w:rPr>
            <w:rFonts w:ascii="Calibri" w:eastAsia="Calibri" w:hAnsi="Calibri" w:cs="Times New Roman"/>
            <w:color w:val="008080"/>
            <w:sz w:val="18"/>
            <w:szCs w:val="18"/>
          </w:rPr>
          <w:fldChar w:fldCharType="end"/>
        </w:r>
      </w:p>
    </w:sdtContent>
  </w:sdt>
  <w:p w14:paraId="494E2712" w14:textId="77777777" w:rsidR="00A37ED2" w:rsidRDefault="00A37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94147" w14:textId="77777777" w:rsidR="002D5801" w:rsidRDefault="002D5801" w:rsidP="004D7F52">
      <w:pPr>
        <w:spacing w:after="0" w:line="240" w:lineRule="auto"/>
      </w:pPr>
      <w:r>
        <w:separator/>
      </w:r>
    </w:p>
  </w:footnote>
  <w:footnote w:type="continuationSeparator" w:id="0">
    <w:p w14:paraId="75B5DC6D" w14:textId="77777777" w:rsidR="002D5801" w:rsidRDefault="002D5801" w:rsidP="004D7F52">
      <w:pPr>
        <w:spacing w:after="0" w:line="240" w:lineRule="auto"/>
      </w:pPr>
      <w:r>
        <w:continuationSeparator/>
      </w:r>
    </w:p>
  </w:footnote>
  <w:footnote w:id="1">
    <w:p w14:paraId="33389D23" w14:textId="14206F3E" w:rsidR="007372D1" w:rsidRDefault="007372D1">
      <w:pPr>
        <w:pStyle w:val="FootnoteText"/>
      </w:pPr>
      <w:r>
        <w:rPr>
          <w:rStyle w:val="FootnoteReference"/>
        </w:rPr>
        <w:footnoteRef/>
      </w:r>
      <w:r>
        <w:t xml:space="preserve"> </w:t>
      </w:r>
      <w:hyperlink r:id="rId1" w:history="1">
        <w:r w:rsidR="00DE4AD4" w:rsidRPr="001B1998">
          <w:rPr>
            <w:rStyle w:val="Hyperlink"/>
          </w:rPr>
          <w:t>https://www.dhcs.ca.gov/providers-partners/drug-medi-cal-organized-delivery-system/</w:t>
        </w:r>
      </w:hyperlink>
    </w:p>
    <w:p w14:paraId="2586E390" w14:textId="77777777" w:rsidR="00DE4AD4" w:rsidRDefault="00DE4AD4">
      <w:pPr>
        <w:pStyle w:val="FootnoteText"/>
      </w:pPr>
    </w:p>
  </w:footnote>
  <w:footnote w:id="2">
    <w:p w14:paraId="7BCA6BFA" w14:textId="578B4B4E" w:rsidR="0B5196CE" w:rsidRPr="002A00CC" w:rsidRDefault="0B5196CE" w:rsidP="008242F1">
      <w:pPr>
        <w:pStyle w:val="FootnoteText"/>
        <w:rPr>
          <w:rFonts w:ascii="Aptos" w:eastAsiaTheme="minorEastAsia" w:hAnsi="Aptos"/>
          <w:color w:val="000000" w:themeColor="text1"/>
        </w:rPr>
      </w:pPr>
      <w:r w:rsidRPr="002A00CC">
        <w:rPr>
          <w:rStyle w:val="FootnoteReference"/>
          <w:rFonts w:ascii="Aptos" w:hAnsi="Aptos"/>
        </w:rPr>
        <w:footnoteRef/>
      </w:r>
      <w:r w:rsidRPr="002A00CC">
        <w:rPr>
          <w:rFonts w:ascii="Aptos" w:hAnsi="Aptos"/>
        </w:rPr>
        <w:t xml:space="preserve"> As of October 1, 2026, ACCESS will be known as “</w:t>
      </w:r>
      <w:r w:rsidRPr="002A00CC">
        <w:rPr>
          <w:rFonts w:ascii="Aptos" w:eastAsiaTheme="minorEastAsia" w:hAnsi="Aptos"/>
          <w:color w:val="000000" w:themeColor="text1"/>
        </w:rPr>
        <w:t>First Step: Behavioral Health Connection, Screening, and Referral”</w:t>
      </w:r>
    </w:p>
  </w:footnote>
  <w:footnote w:id="3">
    <w:p w14:paraId="5FC0C452" w14:textId="45B1B307" w:rsidR="003F2556" w:rsidRPr="002A00CC" w:rsidRDefault="003F2556">
      <w:pPr>
        <w:pStyle w:val="FootnoteText"/>
        <w:rPr>
          <w:rFonts w:ascii="Aptos" w:hAnsi="Aptos"/>
        </w:rPr>
      </w:pPr>
      <w:r w:rsidRPr="002A00CC">
        <w:rPr>
          <w:rStyle w:val="FootnoteReference"/>
          <w:rFonts w:ascii="Aptos" w:hAnsi="Aptos"/>
        </w:rPr>
        <w:footnoteRef/>
      </w:r>
      <w:r w:rsidRPr="002A00CC">
        <w:rPr>
          <w:rFonts w:ascii="Aptos" w:hAnsi="Aptos"/>
        </w:rPr>
        <w:t xml:space="preserve"> If bidder intends to obtain versus maintain these items, the proposal must demonstrate a clear and reasonable plan for obtaining these within 12</w:t>
      </w:r>
      <w:r w:rsidR="002A00CC">
        <w:rPr>
          <w:rFonts w:ascii="Aptos" w:hAnsi="Aptos"/>
        </w:rPr>
        <w:t xml:space="preserve"> </w:t>
      </w:r>
      <w:r w:rsidRPr="002A00CC">
        <w:rPr>
          <w:rFonts w:ascii="Aptos" w:hAnsi="Aptos"/>
        </w:rPr>
        <w:t xml:space="preserve">months of ACBHD award </w:t>
      </w:r>
      <w:r w:rsidR="002A00CC">
        <w:rPr>
          <w:rFonts w:ascii="Aptos" w:hAnsi="Aptos"/>
        </w:rPr>
        <w:t>l</w:t>
      </w:r>
      <w:r w:rsidRPr="002A00CC">
        <w:rPr>
          <w:rFonts w:ascii="Aptos" w:hAnsi="Aptos"/>
        </w:rPr>
        <w:t>etter.</w:t>
      </w:r>
    </w:p>
  </w:footnote>
  <w:footnote w:id="4">
    <w:p w14:paraId="2B9ACD0D" w14:textId="2D755B06" w:rsidR="00C32D1B" w:rsidRPr="001A426C" w:rsidRDefault="00C32D1B" w:rsidP="00C32D1B">
      <w:pPr>
        <w:pStyle w:val="FootnoteText"/>
        <w:rPr>
          <w:rFonts w:ascii="Aptos" w:hAnsi="Aptos"/>
        </w:rPr>
      </w:pPr>
      <w:r w:rsidRPr="002A00CC">
        <w:rPr>
          <w:rStyle w:val="FootnoteReference"/>
          <w:rFonts w:ascii="Aptos" w:hAnsi="Aptos" w:cs="Arial"/>
        </w:rPr>
        <w:footnoteRef/>
      </w:r>
      <w:r w:rsidRPr="002A00CC">
        <w:rPr>
          <w:rFonts w:ascii="Aptos" w:hAnsi="Aptos" w:cs="Arial"/>
        </w:rPr>
        <w:t xml:space="preserve"> </w:t>
      </w:r>
      <w:hyperlink r:id="rId2" w:history="1">
        <w:r w:rsidR="00D06E45" w:rsidRPr="002A00CC">
          <w:rPr>
            <w:rStyle w:val="Hyperlink"/>
            <w:rFonts w:ascii="Aptos" w:hAnsi="Aptos" w:cs="Arial"/>
          </w:rPr>
          <w:t>OCS.C.001 HCSA Exclusion Screening Policy.pdf</w:t>
        </w:r>
      </w:hyperlink>
      <w:r w:rsidR="00D06E45" w:rsidRPr="002A00CC">
        <w:rPr>
          <w:rFonts w:ascii="Aptos" w:hAnsi="Aptos"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D04E9" w14:textId="77777777" w:rsidR="00586422" w:rsidRDefault="005864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7290" w:type="dxa"/>
      <w:tblInd w:w="-540" w:type="dxa"/>
      <w:tblLook w:val="0680" w:firstRow="0" w:lastRow="0" w:firstColumn="1" w:lastColumn="0" w:noHBand="1" w:noVBand="1"/>
    </w:tblPr>
    <w:tblGrid>
      <w:gridCol w:w="7290"/>
    </w:tblGrid>
    <w:tr w:rsidR="00CE500D" w14:paraId="1C67F1F1" w14:textId="77777777" w:rsidTr="00CE500D">
      <w:trPr>
        <w:trHeight w:val="987"/>
      </w:trPr>
      <w:tc>
        <w:tcPr>
          <w:cnfStyle w:val="001000000000" w:firstRow="0" w:lastRow="0" w:firstColumn="1" w:lastColumn="0" w:oddVBand="0" w:evenVBand="0" w:oddHBand="0" w:evenHBand="0" w:firstRowFirstColumn="0" w:firstRowLastColumn="0" w:lastRowFirstColumn="0" w:lastRowLastColumn="0"/>
          <w:tcW w:w="7290" w:type="dxa"/>
          <w:vAlign w:val="center"/>
        </w:tcPr>
        <w:p w14:paraId="5168A24A" w14:textId="77777777" w:rsidR="00CE500D" w:rsidRDefault="00CE500D" w:rsidP="000838F1">
          <w:pPr>
            <w:pStyle w:val="Header"/>
          </w:pPr>
          <w:r>
            <w:rPr>
              <w:noProof/>
            </w:rPr>
            <w:drawing>
              <wp:inline distT="0" distB="0" distL="0" distR="0" wp14:anchorId="5AB975EE" wp14:editId="3A937FFA">
                <wp:extent cx="1831975" cy="459740"/>
                <wp:effectExtent l="0" t="0" r="0" b="0"/>
                <wp:docPr id="1822728039" name="Picture 8" descr="Alameda County Behavioral Health Departmen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28039" name="Picture 8" descr="Alameda County Behavioral Health Department Logo "/>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31975" cy="459740"/>
                        </a:xfrm>
                        <a:prstGeom prst="rect">
                          <a:avLst/>
                        </a:prstGeom>
                      </pic:spPr>
                    </pic:pic>
                  </a:graphicData>
                </a:graphic>
              </wp:inline>
            </w:drawing>
          </w:r>
        </w:p>
      </w:tc>
    </w:tr>
  </w:tbl>
  <w:p w14:paraId="3B50317E" w14:textId="77777777" w:rsidR="00A37ED2" w:rsidRDefault="00A37ED2">
    <w:pPr>
      <w:pStyle w:val="Header"/>
    </w:pPr>
  </w:p>
  <w:p w14:paraId="0E878B17" w14:textId="77777777" w:rsidR="00A37ED2" w:rsidRDefault="00A37ED2">
    <w:pPr>
      <w:pStyle w:val="Header"/>
    </w:pPr>
  </w:p>
  <w:p w14:paraId="00EF9C72" w14:textId="77777777" w:rsidR="00A37ED2" w:rsidRDefault="00A37ED2">
    <w:pPr>
      <w:pStyle w:val="Header"/>
    </w:pPr>
  </w:p>
  <w:p w14:paraId="03515F8A" w14:textId="77777777" w:rsidR="00A37ED2" w:rsidRDefault="00A37ED2">
    <w:pPr>
      <w:pStyle w:val="Header"/>
    </w:pPr>
  </w:p>
  <w:p w14:paraId="63CAE55B" w14:textId="77777777" w:rsidR="00A37ED2" w:rsidRDefault="00A37E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C08D" w14:textId="77777777" w:rsidR="00586422" w:rsidRDefault="005864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6F62" w14:textId="77777777" w:rsidR="00A37ED2" w:rsidRDefault="00A37ED2">
    <w:pPr>
      <w:pStyle w:val="Header"/>
    </w:pPr>
  </w:p>
  <w:p w14:paraId="58ADE37C" w14:textId="77777777" w:rsidR="00A37ED2" w:rsidRDefault="00A37E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F051" w14:textId="3E4931F6" w:rsidR="00A37ED2" w:rsidRPr="00656A69" w:rsidRDefault="00A37ED2" w:rsidP="004D7F52">
    <w:pPr>
      <w:spacing w:after="0" w:line="240" w:lineRule="auto"/>
      <w:ind w:left="720"/>
      <w:jc w:val="right"/>
      <w:outlineLvl w:val="0"/>
      <w:rPr>
        <w:rFonts w:ascii="Arial" w:eastAsia="Calibri" w:hAnsi="Arial" w:cs="Times New Roman"/>
        <w:i/>
        <w:color w:val="008080"/>
        <w:sz w:val="18"/>
        <w:szCs w:val="18"/>
      </w:rPr>
    </w:pPr>
    <w:r w:rsidRPr="00D74C3D">
      <w:rPr>
        <w:rFonts w:ascii="Arial" w:eastAsia="Calibri" w:hAnsi="Arial" w:cs="Times New Roman"/>
        <w:i/>
        <w:spacing w:val="60"/>
        <w:sz w:val="18"/>
        <w:szCs w:val="18"/>
      </w:rPr>
      <w:t>Page</w:t>
    </w:r>
    <w:r w:rsidRPr="00656A69">
      <w:rPr>
        <w:rFonts w:ascii="Arial" w:eastAsia="Calibri" w:hAnsi="Arial" w:cs="Times New Roman"/>
        <w:i/>
        <w:color w:val="008080"/>
        <w:sz w:val="18"/>
        <w:szCs w:val="18"/>
      </w:rPr>
      <w:t xml:space="preserve"> | </w:t>
    </w:r>
    <w:r>
      <w:rPr>
        <w:rFonts w:ascii="Arial" w:eastAsia="Calibri" w:hAnsi="Arial" w:cs="Times New Roman"/>
        <w:bCs/>
        <w:i/>
        <w:noProof/>
        <w:color w:val="008080"/>
        <w:sz w:val="18"/>
        <w:szCs w:val="18"/>
      </w:rPr>
      <w:fldChar w:fldCharType="begin"/>
    </w:r>
    <w:r>
      <w:rPr>
        <w:rFonts w:ascii="Arial" w:eastAsia="Calibri" w:hAnsi="Arial" w:cs="Times New Roman"/>
        <w:bCs/>
        <w:i/>
        <w:noProof/>
        <w:color w:val="008080"/>
        <w:sz w:val="18"/>
        <w:szCs w:val="18"/>
      </w:rPr>
      <w:instrText xml:space="preserve"> PAGE   \* MERGEFORMAT </w:instrText>
    </w:r>
    <w:r>
      <w:rPr>
        <w:rFonts w:ascii="Arial" w:eastAsia="Calibri" w:hAnsi="Arial" w:cs="Times New Roman"/>
        <w:bCs/>
        <w:i/>
        <w:noProof/>
        <w:color w:val="008080"/>
        <w:sz w:val="18"/>
        <w:szCs w:val="18"/>
      </w:rPr>
      <w:fldChar w:fldCharType="separate"/>
    </w:r>
    <w:r w:rsidR="0034070A">
      <w:rPr>
        <w:rFonts w:ascii="Arial" w:eastAsia="Calibri" w:hAnsi="Arial" w:cs="Times New Roman"/>
        <w:bCs/>
        <w:i/>
        <w:noProof/>
        <w:color w:val="008080"/>
        <w:sz w:val="18"/>
        <w:szCs w:val="18"/>
      </w:rPr>
      <w:t>11</w:t>
    </w:r>
    <w:r>
      <w:rPr>
        <w:rFonts w:ascii="Arial" w:eastAsia="Calibri" w:hAnsi="Arial" w:cs="Times New Roman"/>
        <w:bCs/>
        <w:i/>
        <w:noProof/>
        <w:color w:val="008080"/>
        <w:sz w:val="18"/>
        <w:szCs w:val="18"/>
      </w:rPr>
      <w:fldChar w:fldCharType="end"/>
    </w:r>
  </w:p>
  <w:p w14:paraId="18F344DF" w14:textId="24096904" w:rsidR="00A37ED2" w:rsidRDefault="0B5196CE" w:rsidP="1E19ED8A">
    <w:pPr>
      <w:spacing w:after="0" w:line="240" w:lineRule="auto"/>
      <w:jc w:val="right"/>
      <w:rPr>
        <w:rFonts w:ascii="Arial" w:eastAsia="Arial" w:hAnsi="Arial" w:cs="Arial"/>
      </w:rPr>
    </w:pPr>
    <w:r w:rsidRPr="0B5196CE">
      <w:rPr>
        <w:rFonts w:ascii="Arial" w:eastAsia="Calibri" w:hAnsi="Arial" w:cs="Times New Roman"/>
        <w:i/>
        <w:iCs/>
        <w:color w:val="008080"/>
      </w:rPr>
      <w:t>SUD Youth Residential Treatment RFPQ #26-07</w:t>
    </w:r>
  </w:p>
  <w:p w14:paraId="47A5D2C9" w14:textId="77777777" w:rsidR="00A37ED2" w:rsidRDefault="00A37E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C3D40"/>
    <w:multiLevelType w:val="hybridMultilevel"/>
    <w:tmpl w:val="3C366C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F74368"/>
    <w:multiLevelType w:val="hybridMultilevel"/>
    <w:tmpl w:val="610C6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CF7EB4"/>
    <w:multiLevelType w:val="multilevel"/>
    <w:tmpl w:val="32601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BC2387"/>
    <w:multiLevelType w:val="hybridMultilevel"/>
    <w:tmpl w:val="76AC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7B29F4"/>
    <w:multiLevelType w:val="hybridMultilevel"/>
    <w:tmpl w:val="5F76879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98517F"/>
    <w:multiLevelType w:val="hybridMultilevel"/>
    <w:tmpl w:val="E25A3D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F52080"/>
    <w:multiLevelType w:val="hybridMultilevel"/>
    <w:tmpl w:val="1BC80A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9E53E5"/>
    <w:multiLevelType w:val="hybridMultilevel"/>
    <w:tmpl w:val="322877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40D33"/>
    <w:multiLevelType w:val="multilevel"/>
    <w:tmpl w:val="339EA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7A3B48"/>
    <w:multiLevelType w:val="hybridMultilevel"/>
    <w:tmpl w:val="162629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E34F4"/>
    <w:multiLevelType w:val="hybridMultilevel"/>
    <w:tmpl w:val="26EEE83A"/>
    <w:lvl w:ilvl="0" w:tplc="A05685BA">
      <w:start w:val="1"/>
      <w:numFmt w:val="upperLetter"/>
      <w:pStyle w:val="HeadingRF"/>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76EF4"/>
    <w:multiLevelType w:val="hybridMultilevel"/>
    <w:tmpl w:val="AF40A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995C53"/>
    <w:multiLevelType w:val="hybridMultilevel"/>
    <w:tmpl w:val="3464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4071F4"/>
    <w:multiLevelType w:val="multilevel"/>
    <w:tmpl w:val="D8026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300C2F"/>
    <w:multiLevelType w:val="multilevel"/>
    <w:tmpl w:val="56268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947418"/>
    <w:multiLevelType w:val="hybridMultilevel"/>
    <w:tmpl w:val="1EE22A8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351300"/>
    <w:multiLevelType w:val="hybridMultilevel"/>
    <w:tmpl w:val="3318AF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B2864E"/>
    <w:multiLevelType w:val="hybridMultilevel"/>
    <w:tmpl w:val="9DB25DB0"/>
    <w:lvl w:ilvl="0" w:tplc="9C26C5B8">
      <w:start w:val="1"/>
      <w:numFmt w:val="bullet"/>
      <w:lvlText w:val=""/>
      <w:lvlJc w:val="left"/>
      <w:pPr>
        <w:ind w:left="720" w:hanging="360"/>
      </w:pPr>
      <w:rPr>
        <w:rFonts w:ascii="Symbol" w:hAnsi="Symbol" w:hint="default"/>
      </w:rPr>
    </w:lvl>
    <w:lvl w:ilvl="1" w:tplc="E0B88998">
      <w:start w:val="1"/>
      <w:numFmt w:val="bullet"/>
      <w:lvlText w:val="o"/>
      <w:lvlJc w:val="left"/>
      <w:pPr>
        <w:ind w:left="1440" w:hanging="360"/>
      </w:pPr>
      <w:rPr>
        <w:rFonts w:ascii="Courier New" w:hAnsi="Courier New" w:hint="default"/>
      </w:rPr>
    </w:lvl>
    <w:lvl w:ilvl="2" w:tplc="125E1B38">
      <w:start w:val="1"/>
      <w:numFmt w:val="bullet"/>
      <w:lvlText w:val=""/>
      <w:lvlJc w:val="left"/>
      <w:pPr>
        <w:ind w:left="2160" w:hanging="360"/>
      </w:pPr>
      <w:rPr>
        <w:rFonts w:ascii="Wingdings" w:hAnsi="Wingdings" w:hint="default"/>
      </w:rPr>
    </w:lvl>
    <w:lvl w:ilvl="3" w:tplc="B72EDB0A">
      <w:start w:val="1"/>
      <w:numFmt w:val="bullet"/>
      <w:lvlText w:val=""/>
      <w:lvlJc w:val="left"/>
      <w:pPr>
        <w:ind w:left="2880" w:hanging="360"/>
      </w:pPr>
      <w:rPr>
        <w:rFonts w:ascii="Symbol" w:hAnsi="Symbol" w:hint="default"/>
      </w:rPr>
    </w:lvl>
    <w:lvl w:ilvl="4" w:tplc="C37882DA">
      <w:start w:val="1"/>
      <w:numFmt w:val="bullet"/>
      <w:lvlText w:val="o"/>
      <w:lvlJc w:val="left"/>
      <w:pPr>
        <w:ind w:left="3600" w:hanging="360"/>
      </w:pPr>
      <w:rPr>
        <w:rFonts w:ascii="Courier New" w:hAnsi="Courier New" w:hint="default"/>
      </w:rPr>
    </w:lvl>
    <w:lvl w:ilvl="5" w:tplc="564C2DD8">
      <w:start w:val="1"/>
      <w:numFmt w:val="bullet"/>
      <w:lvlText w:val=""/>
      <w:lvlJc w:val="left"/>
      <w:pPr>
        <w:ind w:left="4320" w:hanging="360"/>
      </w:pPr>
      <w:rPr>
        <w:rFonts w:ascii="Wingdings" w:hAnsi="Wingdings" w:hint="default"/>
      </w:rPr>
    </w:lvl>
    <w:lvl w:ilvl="6" w:tplc="40B26762">
      <w:start w:val="1"/>
      <w:numFmt w:val="bullet"/>
      <w:lvlText w:val=""/>
      <w:lvlJc w:val="left"/>
      <w:pPr>
        <w:ind w:left="5040" w:hanging="360"/>
      </w:pPr>
      <w:rPr>
        <w:rFonts w:ascii="Symbol" w:hAnsi="Symbol" w:hint="default"/>
      </w:rPr>
    </w:lvl>
    <w:lvl w:ilvl="7" w:tplc="B8947DC8">
      <w:start w:val="1"/>
      <w:numFmt w:val="bullet"/>
      <w:lvlText w:val="o"/>
      <w:lvlJc w:val="left"/>
      <w:pPr>
        <w:ind w:left="5760" w:hanging="360"/>
      </w:pPr>
      <w:rPr>
        <w:rFonts w:ascii="Courier New" w:hAnsi="Courier New" w:hint="default"/>
      </w:rPr>
    </w:lvl>
    <w:lvl w:ilvl="8" w:tplc="DE6ECF02">
      <w:start w:val="1"/>
      <w:numFmt w:val="bullet"/>
      <w:lvlText w:val=""/>
      <w:lvlJc w:val="left"/>
      <w:pPr>
        <w:ind w:left="6480" w:hanging="360"/>
      </w:pPr>
      <w:rPr>
        <w:rFonts w:ascii="Wingdings" w:hAnsi="Wingdings" w:hint="default"/>
      </w:rPr>
    </w:lvl>
  </w:abstractNum>
  <w:abstractNum w:abstractNumId="18" w15:restartNumberingAfterBreak="0">
    <w:nsid w:val="4775DD31"/>
    <w:multiLevelType w:val="hybridMultilevel"/>
    <w:tmpl w:val="1D385776"/>
    <w:lvl w:ilvl="0" w:tplc="CA4E9FCC">
      <w:start w:val="1"/>
      <w:numFmt w:val="decimal"/>
      <w:lvlText w:val="–"/>
      <w:lvlJc w:val="left"/>
      <w:pPr>
        <w:ind w:left="720" w:hanging="360"/>
      </w:pPr>
    </w:lvl>
    <w:lvl w:ilvl="1" w:tplc="C8BEDF36">
      <w:start w:val="1"/>
      <w:numFmt w:val="lowerLetter"/>
      <w:lvlText w:val="%2."/>
      <w:lvlJc w:val="left"/>
      <w:pPr>
        <w:ind w:left="1440" w:hanging="360"/>
      </w:pPr>
    </w:lvl>
    <w:lvl w:ilvl="2" w:tplc="B93A911E">
      <w:start w:val="1"/>
      <w:numFmt w:val="lowerRoman"/>
      <w:lvlText w:val="%3."/>
      <w:lvlJc w:val="right"/>
      <w:pPr>
        <w:ind w:left="2160" w:hanging="180"/>
      </w:pPr>
    </w:lvl>
    <w:lvl w:ilvl="3" w:tplc="A2AC0EE8">
      <w:start w:val="1"/>
      <w:numFmt w:val="decimal"/>
      <w:lvlText w:val="%4."/>
      <w:lvlJc w:val="left"/>
      <w:pPr>
        <w:ind w:left="2880" w:hanging="360"/>
      </w:pPr>
    </w:lvl>
    <w:lvl w:ilvl="4" w:tplc="1E5280AA">
      <w:start w:val="1"/>
      <w:numFmt w:val="lowerLetter"/>
      <w:lvlText w:val="%5."/>
      <w:lvlJc w:val="left"/>
      <w:pPr>
        <w:ind w:left="3600" w:hanging="360"/>
      </w:pPr>
    </w:lvl>
    <w:lvl w:ilvl="5" w:tplc="8CAC284A">
      <w:start w:val="1"/>
      <w:numFmt w:val="lowerRoman"/>
      <w:lvlText w:val="%6."/>
      <w:lvlJc w:val="right"/>
      <w:pPr>
        <w:ind w:left="4320" w:hanging="180"/>
      </w:pPr>
    </w:lvl>
    <w:lvl w:ilvl="6" w:tplc="2AF2D4EE">
      <w:start w:val="1"/>
      <w:numFmt w:val="decimal"/>
      <w:lvlText w:val="%7."/>
      <w:lvlJc w:val="left"/>
      <w:pPr>
        <w:ind w:left="5040" w:hanging="360"/>
      </w:pPr>
    </w:lvl>
    <w:lvl w:ilvl="7" w:tplc="6EB6D668">
      <w:start w:val="1"/>
      <w:numFmt w:val="lowerLetter"/>
      <w:lvlText w:val="%8."/>
      <w:lvlJc w:val="left"/>
      <w:pPr>
        <w:ind w:left="5760" w:hanging="360"/>
      </w:pPr>
    </w:lvl>
    <w:lvl w:ilvl="8" w:tplc="E69EC6DC">
      <w:start w:val="1"/>
      <w:numFmt w:val="lowerRoman"/>
      <w:lvlText w:val="%9."/>
      <w:lvlJc w:val="right"/>
      <w:pPr>
        <w:ind w:left="6480" w:hanging="180"/>
      </w:pPr>
    </w:lvl>
  </w:abstractNum>
  <w:abstractNum w:abstractNumId="19" w15:restartNumberingAfterBreak="0">
    <w:nsid w:val="48774D4F"/>
    <w:multiLevelType w:val="hybridMultilevel"/>
    <w:tmpl w:val="D966C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794C8"/>
    <w:multiLevelType w:val="hybridMultilevel"/>
    <w:tmpl w:val="754A08DA"/>
    <w:lvl w:ilvl="0" w:tplc="F6EC4534">
      <w:start w:val="1"/>
      <w:numFmt w:val="bullet"/>
      <w:lvlText w:val=""/>
      <w:lvlJc w:val="left"/>
      <w:pPr>
        <w:ind w:left="720" w:hanging="360"/>
      </w:pPr>
      <w:rPr>
        <w:rFonts w:ascii="Symbol" w:hAnsi="Symbol" w:hint="default"/>
      </w:rPr>
    </w:lvl>
    <w:lvl w:ilvl="1" w:tplc="58F04F36">
      <w:start w:val="1"/>
      <w:numFmt w:val="bullet"/>
      <w:lvlText w:val="o"/>
      <w:lvlJc w:val="left"/>
      <w:pPr>
        <w:ind w:left="1440" w:hanging="360"/>
      </w:pPr>
      <w:rPr>
        <w:rFonts w:ascii="Courier New" w:hAnsi="Courier New" w:hint="default"/>
      </w:rPr>
    </w:lvl>
    <w:lvl w:ilvl="2" w:tplc="1FE4BE72">
      <w:start w:val="1"/>
      <w:numFmt w:val="bullet"/>
      <w:lvlText w:val=""/>
      <w:lvlJc w:val="left"/>
      <w:pPr>
        <w:ind w:left="2160" w:hanging="360"/>
      </w:pPr>
      <w:rPr>
        <w:rFonts w:ascii="Wingdings" w:hAnsi="Wingdings" w:hint="default"/>
      </w:rPr>
    </w:lvl>
    <w:lvl w:ilvl="3" w:tplc="C80A9A9A">
      <w:start w:val="1"/>
      <w:numFmt w:val="bullet"/>
      <w:lvlText w:val=""/>
      <w:lvlJc w:val="left"/>
      <w:pPr>
        <w:ind w:left="2880" w:hanging="360"/>
      </w:pPr>
      <w:rPr>
        <w:rFonts w:ascii="Symbol" w:hAnsi="Symbol" w:hint="default"/>
      </w:rPr>
    </w:lvl>
    <w:lvl w:ilvl="4" w:tplc="95B24FD6">
      <w:start w:val="1"/>
      <w:numFmt w:val="bullet"/>
      <w:lvlText w:val="o"/>
      <w:lvlJc w:val="left"/>
      <w:pPr>
        <w:ind w:left="3600" w:hanging="360"/>
      </w:pPr>
      <w:rPr>
        <w:rFonts w:ascii="Courier New" w:hAnsi="Courier New" w:hint="default"/>
      </w:rPr>
    </w:lvl>
    <w:lvl w:ilvl="5" w:tplc="3C76D6F6">
      <w:start w:val="1"/>
      <w:numFmt w:val="bullet"/>
      <w:lvlText w:val=""/>
      <w:lvlJc w:val="left"/>
      <w:pPr>
        <w:ind w:left="4320" w:hanging="360"/>
      </w:pPr>
      <w:rPr>
        <w:rFonts w:ascii="Wingdings" w:hAnsi="Wingdings" w:hint="default"/>
      </w:rPr>
    </w:lvl>
    <w:lvl w:ilvl="6" w:tplc="4E0445D8">
      <w:start w:val="1"/>
      <w:numFmt w:val="bullet"/>
      <w:lvlText w:val=""/>
      <w:lvlJc w:val="left"/>
      <w:pPr>
        <w:ind w:left="5040" w:hanging="360"/>
      </w:pPr>
      <w:rPr>
        <w:rFonts w:ascii="Symbol" w:hAnsi="Symbol" w:hint="default"/>
      </w:rPr>
    </w:lvl>
    <w:lvl w:ilvl="7" w:tplc="BE12504C">
      <w:start w:val="1"/>
      <w:numFmt w:val="bullet"/>
      <w:lvlText w:val="o"/>
      <w:lvlJc w:val="left"/>
      <w:pPr>
        <w:ind w:left="5760" w:hanging="360"/>
      </w:pPr>
      <w:rPr>
        <w:rFonts w:ascii="Courier New" w:hAnsi="Courier New" w:hint="default"/>
      </w:rPr>
    </w:lvl>
    <w:lvl w:ilvl="8" w:tplc="FBC429FE">
      <w:start w:val="1"/>
      <w:numFmt w:val="bullet"/>
      <w:lvlText w:val=""/>
      <w:lvlJc w:val="left"/>
      <w:pPr>
        <w:ind w:left="6480" w:hanging="360"/>
      </w:pPr>
      <w:rPr>
        <w:rFonts w:ascii="Wingdings" w:hAnsi="Wingdings" w:hint="default"/>
      </w:rPr>
    </w:lvl>
  </w:abstractNum>
  <w:abstractNum w:abstractNumId="21" w15:restartNumberingAfterBreak="0">
    <w:nsid w:val="4EE61D9F"/>
    <w:multiLevelType w:val="singleLevel"/>
    <w:tmpl w:val="A48CF91E"/>
    <w:lvl w:ilvl="0">
      <w:start w:val="1"/>
      <w:numFmt w:val="bullet"/>
      <w:lvlText w:val="–"/>
      <w:lvlJc w:val="left"/>
      <w:pPr>
        <w:tabs>
          <w:tab w:val="num" w:pos="420"/>
        </w:tabs>
        <w:ind w:left="420" w:hanging="360"/>
      </w:pPr>
      <w:rPr>
        <w:rFonts w:ascii="Times New Roman" w:hAnsi="Times New Roman" w:hint="default"/>
      </w:rPr>
    </w:lvl>
  </w:abstractNum>
  <w:abstractNum w:abstractNumId="22" w15:restartNumberingAfterBreak="0">
    <w:nsid w:val="4EEA2BE4"/>
    <w:multiLevelType w:val="hybridMultilevel"/>
    <w:tmpl w:val="66D434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1110F5"/>
    <w:multiLevelType w:val="hybridMultilevel"/>
    <w:tmpl w:val="59E8A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29980A6"/>
    <w:multiLevelType w:val="hybridMultilevel"/>
    <w:tmpl w:val="04C42618"/>
    <w:lvl w:ilvl="0" w:tplc="E886DEE2">
      <w:start w:val="1"/>
      <w:numFmt w:val="decimal"/>
      <w:lvlText w:val="%1."/>
      <w:lvlJc w:val="left"/>
      <w:pPr>
        <w:ind w:left="720" w:hanging="360"/>
      </w:pPr>
    </w:lvl>
    <w:lvl w:ilvl="1" w:tplc="34A62F34">
      <w:start w:val="1"/>
      <w:numFmt w:val="lowerLetter"/>
      <w:lvlText w:val="%2."/>
      <w:lvlJc w:val="left"/>
      <w:pPr>
        <w:ind w:left="1440" w:hanging="360"/>
      </w:pPr>
    </w:lvl>
    <w:lvl w:ilvl="2" w:tplc="6C4643F6">
      <w:start w:val="1"/>
      <w:numFmt w:val="lowerRoman"/>
      <w:lvlText w:val="%3."/>
      <w:lvlJc w:val="right"/>
      <w:pPr>
        <w:ind w:left="2160" w:hanging="180"/>
      </w:pPr>
    </w:lvl>
    <w:lvl w:ilvl="3" w:tplc="84AAD8F4">
      <w:start w:val="1"/>
      <w:numFmt w:val="decimal"/>
      <w:lvlText w:val="%4."/>
      <w:lvlJc w:val="left"/>
      <w:pPr>
        <w:ind w:left="2880" w:hanging="360"/>
      </w:pPr>
    </w:lvl>
    <w:lvl w:ilvl="4" w:tplc="A106D5B6">
      <w:start w:val="1"/>
      <w:numFmt w:val="lowerLetter"/>
      <w:lvlText w:val="%5."/>
      <w:lvlJc w:val="left"/>
      <w:pPr>
        <w:ind w:left="3600" w:hanging="360"/>
      </w:pPr>
    </w:lvl>
    <w:lvl w:ilvl="5" w:tplc="322A01E8">
      <w:start w:val="1"/>
      <w:numFmt w:val="lowerRoman"/>
      <w:lvlText w:val="%6."/>
      <w:lvlJc w:val="right"/>
      <w:pPr>
        <w:ind w:left="4320" w:hanging="180"/>
      </w:pPr>
    </w:lvl>
    <w:lvl w:ilvl="6" w:tplc="8126F2B6">
      <w:start w:val="1"/>
      <w:numFmt w:val="decimal"/>
      <w:lvlText w:val="%7."/>
      <w:lvlJc w:val="left"/>
      <w:pPr>
        <w:ind w:left="5040" w:hanging="360"/>
      </w:pPr>
    </w:lvl>
    <w:lvl w:ilvl="7" w:tplc="DC14A74A">
      <w:start w:val="1"/>
      <w:numFmt w:val="lowerLetter"/>
      <w:lvlText w:val="%8."/>
      <w:lvlJc w:val="left"/>
      <w:pPr>
        <w:ind w:left="5760" w:hanging="360"/>
      </w:pPr>
    </w:lvl>
    <w:lvl w:ilvl="8" w:tplc="438E2D04">
      <w:start w:val="1"/>
      <w:numFmt w:val="lowerRoman"/>
      <w:lvlText w:val="%9."/>
      <w:lvlJc w:val="right"/>
      <w:pPr>
        <w:ind w:left="6480" w:hanging="180"/>
      </w:pPr>
    </w:lvl>
  </w:abstractNum>
  <w:abstractNum w:abstractNumId="25" w15:restartNumberingAfterBreak="0">
    <w:nsid w:val="52DA4C75"/>
    <w:multiLevelType w:val="singleLevel"/>
    <w:tmpl w:val="A48CF91E"/>
    <w:lvl w:ilvl="0">
      <w:start w:val="1"/>
      <w:numFmt w:val="bullet"/>
      <w:lvlText w:val="–"/>
      <w:lvlJc w:val="left"/>
      <w:pPr>
        <w:tabs>
          <w:tab w:val="num" w:pos="420"/>
        </w:tabs>
        <w:ind w:left="420" w:hanging="360"/>
      </w:pPr>
      <w:rPr>
        <w:rFonts w:ascii="Times New Roman" w:hAnsi="Times New Roman" w:hint="default"/>
      </w:rPr>
    </w:lvl>
  </w:abstractNum>
  <w:abstractNum w:abstractNumId="26" w15:restartNumberingAfterBreak="0">
    <w:nsid w:val="5B4E068A"/>
    <w:multiLevelType w:val="hybridMultilevel"/>
    <w:tmpl w:val="DB920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AA5BB6"/>
    <w:multiLevelType w:val="hybridMultilevel"/>
    <w:tmpl w:val="52BEA70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2FC25B5"/>
    <w:multiLevelType w:val="hybridMultilevel"/>
    <w:tmpl w:val="7FDEC70A"/>
    <w:lvl w:ilvl="0" w:tplc="6A9C5012">
      <w:start w:val="1"/>
      <w:numFmt w:val="bullet"/>
      <w:lvlText w:val=""/>
      <w:lvlJc w:val="left"/>
      <w:pPr>
        <w:ind w:left="1080" w:hanging="360"/>
      </w:pPr>
      <w:rPr>
        <w:rFonts w:ascii="Symbol" w:hAnsi="Symbol"/>
      </w:rPr>
    </w:lvl>
    <w:lvl w:ilvl="1" w:tplc="5330E362">
      <w:start w:val="1"/>
      <w:numFmt w:val="bullet"/>
      <w:lvlText w:val=""/>
      <w:lvlJc w:val="left"/>
      <w:pPr>
        <w:ind w:left="1080" w:hanging="360"/>
      </w:pPr>
      <w:rPr>
        <w:rFonts w:ascii="Symbol" w:hAnsi="Symbol"/>
      </w:rPr>
    </w:lvl>
    <w:lvl w:ilvl="2" w:tplc="DCB23274">
      <w:start w:val="1"/>
      <w:numFmt w:val="bullet"/>
      <w:lvlText w:val=""/>
      <w:lvlJc w:val="left"/>
      <w:pPr>
        <w:ind w:left="1080" w:hanging="360"/>
      </w:pPr>
      <w:rPr>
        <w:rFonts w:ascii="Symbol" w:hAnsi="Symbol"/>
      </w:rPr>
    </w:lvl>
    <w:lvl w:ilvl="3" w:tplc="E01A011E">
      <w:start w:val="1"/>
      <w:numFmt w:val="bullet"/>
      <w:lvlText w:val=""/>
      <w:lvlJc w:val="left"/>
      <w:pPr>
        <w:ind w:left="1080" w:hanging="360"/>
      </w:pPr>
      <w:rPr>
        <w:rFonts w:ascii="Symbol" w:hAnsi="Symbol"/>
      </w:rPr>
    </w:lvl>
    <w:lvl w:ilvl="4" w:tplc="5384457A">
      <w:start w:val="1"/>
      <w:numFmt w:val="bullet"/>
      <w:lvlText w:val=""/>
      <w:lvlJc w:val="left"/>
      <w:pPr>
        <w:ind w:left="1080" w:hanging="360"/>
      </w:pPr>
      <w:rPr>
        <w:rFonts w:ascii="Symbol" w:hAnsi="Symbol"/>
      </w:rPr>
    </w:lvl>
    <w:lvl w:ilvl="5" w:tplc="EA742880">
      <w:start w:val="1"/>
      <w:numFmt w:val="bullet"/>
      <w:lvlText w:val=""/>
      <w:lvlJc w:val="left"/>
      <w:pPr>
        <w:ind w:left="1080" w:hanging="360"/>
      </w:pPr>
      <w:rPr>
        <w:rFonts w:ascii="Symbol" w:hAnsi="Symbol"/>
      </w:rPr>
    </w:lvl>
    <w:lvl w:ilvl="6" w:tplc="2098D57C">
      <w:start w:val="1"/>
      <w:numFmt w:val="bullet"/>
      <w:lvlText w:val=""/>
      <w:lvlJc w:val="left"/>
      <w:pPr>
        <w:ind w:left="1080" w:hanging="360"/>
      </w:pPr>
      <w:rPr>
        <w:rFonts w:ascii="Symbol" w:hAnsi="Symbol"/>
      </w:rPr>
    </w:lvl>
    <w:lvl w:ilvl="7" w:tplc="80920330">
      <w:start w:val="1"/>
      <w:numFmt w:val="bullet"/>
      <w:lvlText w:val=""/>
      <w:lvlJc w:val="left"/>
      <w:pPr>
        <w:ind w:left="1080" w:hanging="360"/>
      </w:pPr>
      <w:rPr>
        <w:rFonts w:ascii="Symbol" w:hAnsi="Symbol"/>
      </w:rPr>
    </w:lvl>
    <w:lvl w:ilvl="8" w:tplc="8470200C">
      <w:start w:val="1"/>
      <w:numFmt w:val="bullet"/>
      <w:lvlText w:val=""/>
      <w:lvlJc w:val="left"/>
      <w:pPr>
        <w:ind w:left="1080" w:hanging="360"/>
      </w:pPr>
      <w:rPr>
        <w:rFonts w:ascii="Symbol" w:hAnsi="Symbol"/>
      </w:rPr>
    </w:lvl>
  </w:abstractNum>
  <w:abstractNum w:abstractNumId="29" w15:restartNumberingAfterBreak="0">
    <w:nsid w:val="65EF4420"/>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69E9606F"/>
    <w:multiLevelType w:val="hybridMultilevel"/>
    <w:tmpl w:val="15CC72A2"/>
    <w:lvl w:ilvl="0" w:tplc="2570A22C">
      <w:start w:val="1"/>
      <w:numFmt w:val="upperRoman"/>
      <w:lvlText w:val="%1."/>
      <w:lvlJc w:val="left"/>
      <w:pPr>
        <w:ind w:left="900" w:hanging="720"/>
      </w:pPr>
      <w:rPr>
        <w:rFonts w:hint="default"/>
        <w:color w:val="2694A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B26DB44"/>
    <w:multiLevelType w:val="hybridMultilevel"/>
    <w:tmpl w:val="0174FCB4"/>
    <w:lvl w:ilvl="0" w:tplc="447C9882">
      <w:start w:val="7"/>
      <w:numFmt w:val="decimal"/>
      <w:lvlText w:val="%1."/>
      <w:lvlJc w:val="left"/>
      <w:pPr>
        <w:ind w:left="720" w:hanging="360"/>
      </w:pPr>
    </w:lvl>
    <w:lvl w:ilvl="1" w:tplc="36CCA2C2">
      <w:start w:val="1"/>
      <w:numFmt w:val="lowerLetter"/>
      <w:lvlText w:val="%2."/>
      <w:lvlJc w:val="left"/>
      <w:pPr>
        <w:ind w:left="1440" w:hanging="360"/>
      </w:pPr>
    </w:lvl>
    <w:lvl w:ilvl="2" w:tplc="8E7478D6">
      <w:start w:val="1"/>
      <w:numFmt w:val="lowerRoman"/>
      <w:lvlText w:val="%3."/>
      <w:lvlJc w:val="right"/>
      <w:pPr>
        <w:ind w:left="2160" w:hanging="180"/>
      </w:pPr>
    </w:lvl>
    <w:lvl w:ilvl="3" w:tplc="410002F8">
      <w:start w:val="1"/>
      <w:numFmt w:val="decimal"/>
      <w:lvlText w:val="%4."/>
      <w:lvlJc w:val="left"/>
      <w:pPr>
        <w:ind w:left="2880" w:hanging="360"/>
      </w:pPr>
    </w:lvl>
    <w:lvl w:ilvl="4" w:tplc="4E9C3A4A">
      <w:start w:val="1"/>
      <w:numFmt w:val="lowerLetter"/>
      <w:lvlText w:val="%5."/>
      <w:lvlJc w:val="left"/>
      <w:pPr>
        <w:ind w:left="3600" w:hanging="360"/>
      </w:pPr>
    </w:lvl>
    <w:lvl w:ilvl="5" w:tplc="8886F7A6">
      <w:start w:val="1"/>
      <w:numFmt w:val="lowerRoman"/>
      <w:lvlText w:val="%6."/>
      <w:lvlJc w:val="right"/>
      <w:pPr>
        <w:ind w:left="4320" w:hanging="180"/>
      </w:pPr>
    </w:lvl>
    <w:lvl w:ilvl="6" w:tplc="3B941704">
      <w:start w:val="1"/>
      <w:numFmt w:val="decimal"/>
      <w:lvlText w:val="%7."/>
      <w:lvlJc w:val="left"/>
      <w:pPr>
        <w:ind w:left="5040" w:hanging="360"/>
      </w:pPr>
    </w:lvl>
    <w:lvl w:ilvl="7" w:tplc="71D213CE">
      <w:start w:val="1"/>
      <w:numFmt w:val="lowerLetter"/>
      <w:lvlText w:val="%8."/>
      <w:lvlJc w:val="left"/>
      <w:pPr>
        <w:ind w:left="5760" w:hanging="360"/>
      </w:pPr>
    </w:lvl>
    <w:lvl w:ilvl="8" w:tplc="33247158">
      <w:start w:val="1"/>
      <w:numFmt w:val="lowerRoman"/>
      <w:lvlText w:val="%9."/>
      <w:lvlJc w:val="right"/>
      <w:pPr>
        <w:ind w:left="6480" w:hanging="180"/>
      </w:pPr>
    </w:lvl>
  </w:abstractNum>
  <w:abstractNum w:abstractNumId="32" w15:restartNumberingAfterBreak="0">
    <w:nsid w:val="6C67018A"/>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79812495"/>
    <w:multiLevelType w:val="multilevel"/>
    <w:tmpl w:val="47F63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1B8001"/>
    <w:multiLevelType w:val="hybridMultilevel"/>
    <w:tmpl w:val="3A705E26"/>
    <w:lvl w:ilvl="0" w:tplc="5B7E4864">
      <w:start w:val="1"/>
      <w:numFmt w:val="decimal"/>
      <w:lvlText w:val="–"/>
      <w:lvlJc w:val="left"/>
      <w:pPr>
        <w:ind w:left="720" w:hanging="360"/>
      </w:pPr>
    </w:lvl>
    <w:lvl w:ilvl="1" w:tplc="80BC4A70">
      <w:start w:val="1"/>
      <w:numFmt w:val="lowerLetter"/>
      <w:lvlText w:val="%2."/>
      <w:lvlJc w:val="left"/>
      <w:pPr>
        <w:ind w:left="1440" w:hanging="360"/>
      </w:pPr>
    </w:lvl>
    <w:lvl w:ilvl="2" w:tplc="2B000DC8">
      <w:start w:val="1"/>
      <w:numFmt w:val="lowerRoman"/>
      <w:lvlText w:val="%3."/>
      <w:lvlJc w:val="right"/>
      <w:pPr>
        <w:ind w:left="2160" w:hanging="180"/>
      </w:pPr>
    </w:lvl>
    <w:lvl w:ilvl="3" w:tplc="F010152C">
      <w:start w:val="1"/>
      <w:numFmt w:val="decimal"/>
      <w:lvlText w:val="%4."/>
      <w:lvlJc w:val="left"/>
      <w:pPr>
        <w:ind w:left="2880" w:hanging="360"/>
      </w:pPr>
    </w:lvl>
    <w:lvl w:ilvl="4" w:tplc="BA668EA0">
      <w:start w:val="1"/>
      <w:numFmt w:val="lowerLetter"/>
      <w:lvlText w:val="%5."/>
      <w:lvlJc w:val="left"/>
      <w:pPr>
        <w:ind w:left="3600" w:hanging="360"/>
      </w:pPr>
    </w:lvl>
    <w:lvl w:ilvl="5" w:tplc="FB94E3A2">
      <w:start w:val="1"/>
      <w:numFmt w:val="lowerRoman"/>
      <w:lvlText w:val="%6."/>
      <w:lvlJc w:val="right"/>
      <w:pPr>
        <w:ind w:left="4320" w:hanging="180"/>
      </w:pPr>
    </w:lvl>
    <w:lvl w:ilvl="6" w:tplc="51D8510E">
      <w:start w:val="1"/>
      <w:numFmt w:val="decimal"/>
      <w:lvlText w:val="%7."/>
      <w:lvlJc w:val="left"/>
      <w:pPr>
        <w:ind w:left="5040" w:hanging="360"/>
      </w:pPr>
    </w:lvl>
    <w:lvl w:ilvl="7" w:tplc="FA94A3CA">
      <w:start w:val="1"/>
      <w:numFmt w:val="lowerLetter"/>
      <w:lvlText w:val="%8."/>
      <w:lvlJc w:val="left"/>
      <w:pPr>
        <w:ind w:left="5760" w:hanging="360"/>
      </w:pPr>
    </w:lvl>
    <w:lvl w:ilvl="8" w:tplc="22FC8002">
      <w:start w:val="1"/>
      <w:numFmt w:val="lowerRoman"/>
      <w:lvlText w:val="%9."/>
      <w:lvlJc w:val="right"/>
      <w:pPr>
        <w:ind w:left="6480" w:hanging="180"/>
      </w:pPr>
    </w:lvl>
  </w:abstractNum>
  <w:num w:numId="1" w16cid:durableId="2009362836">
    <w:abstractNumId w:val="17"/>
  </w:num>
  <w:num w:numId="2" w16cid:durableId="1559585243">
    <w:abstractNumId w:val="31"/>
  </w:num>
  <w:num w:numId="3" w16cid:durableId="1932660990">
    <w:abstractNumId w:val="34"/>
  </w:num>
  <w:num w:numId="4" w16cid:durableId="784810837">
    <w:abstractNumId w:val="18"/>
  </w:num>
  <w:num w:numId="5" w16cid:durableId="1791315669">
    <w:abstractNumId w:val="24"/>
  </w:num>
  <w:num w:numId="6" w16cid:durableId="1526944753">
    <w:abstractNumId w:val="20"/>
  </w:num>
  <w:num w:numId="7" w16cid:durableId="574975857">
    <w:abstractNumId w:val="10"/>
  </w:num>
  <w:num w:numId="8" w16cid:durableId="648748964">
    <w:abstractNumId w:val="15"/>
  </w:num>
  <w:num w:numId="9" w16cid:durableId="550769182">
    <w:abstractNumId w:val="30"/>
  </w:num>
  <w:num w:numId="10" w16cid:durableId="457144933">
    <w:abstractNumId w:val="22"/>
  </w:num>
  <w:num w:numId="11" w16cid:durableId="750858155">
    <w:abstractNumId w:val="7"/>
  </w:num>
  <w:num w:numId="12" w16cid:durableId="1461071038">
    <w:abstractNumId w:val="5"/>
  </w:num>
  <w:num w:numId="13" w16cid:durableId="813451204">
    <w:abstractNumId w:val="26"/>
  </w:num>
  <w:num w:numId="14" w16cid:durableId="1507087340">
    <w:abstractNumId w:val="19"/>
  </w:num>
  <w:num w:numId="15" w16cid:durableId="1508331227">
    <w:abstractNumId w:val="11"/>
  </w:num>
  <w:num w:numId="16" w16cid:durableId="1547523670">
    <w:abstractNumId w:val="6"/>
  </w:num>
  <w:num w:numId="17" w16cid:durableId="679813331">
    <w:abstractNumId w:val="16"/>
  </w:num>
  <w:num w:numId="18" w16cid:durableId="1607274805">
    <w:abstractNumId w:val="12"/>
  </w:num>
  <w:num w:numId="19" w16cid:durableId="1938975315">
    <w:abstractNumId w:val="0"/>
  </w:num>
  <w:num w:numId="20" w16cid:durableId="2090149870">
    <w:abstractNumId w:val="1"/>
  </w:num>
  <w:num w:numId="21" w16cid:durableId="581336833">
    <w:abstractNumId w:val="4"/>
  </w:num>
  <w:num w:numId="22" w16cid:durableId="22639113">
    <w:abstractNumId w:val="3"/>
  </w:num>
  <w:num w:numId="23" w16cid:durableId="1086461618">
    <w:abstractNumId w:val="27"/>
  </w:num>
  <w:num w:numId="24" w16cid:durableId="1751073875">
    <w:abstractNumId w:val="9"/>
  </w:num>
  <w:num w:numId="25" w16cid:durableId="1584604221">
    <w:abstractNumId w:val="23"/>
  </w:num>
  <w:num w:numId="26" w16cid:durableId="3723418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79526891">
    <w:abstractNumId w:val="8"/>
  </w:num>
  <w:num w:numId="28" w16cid:durableId="1749964723">
    <w:abstractNumId w:val="13"/>
  </w:num>
  <w:num w:numId="29" w16cid:durableId="459420575">
    <w:abstractNumId w:val="33"/>
  </w:num>
  <w:num w:numId="30" w16cid:durableId="415831252">
    <w:abstractNumId w:val="14"/>
  </w:num>
  <w:num w:numId="31" w16cid:durableId="1503275268">
    <w:abstractNumId w:val="28"/>
  </w:num>
  <w:num w:numId="32" w16cid:durableId="1839156833">
    <w:abstractNumId w:val="32"/>
  </w:num>
  <w:num w:numId="33" w16cid:durableId="260384135">
    <w:abstractNumId w:val="25"/>
  </w:num>
  <w:num w:numId="34" w16cid:durableId="543248168">
    <w:abstractNumId w:val="29"/>
  </w:num>
  <w:num w:numId="35" w16cid:durableId="1975062640">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0" w:nlCheck="1" w:checkStyle="0"/>
  <w:activeWritingStyle w:appName="MSWord" w:lang="en-US" w:vendorID="64" w:dllVersion="0" w:nlCheck="1" w:checkStyle="0"/>
  <w:activeWritingStyle w:appName="MSWord" w:lang="es-MX"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BC9"/>
    <w:rsid w:val="000057A3"/>
    <w:rsid w:val="000100B0"/>
    <w:rsid w:val="00011528"/>
    <w:rsid w:val="00015884"/>
    <w:rsid w:val="0001698A"/>
    <w:rsid w:val="00017EBC"/>
    <w:rsid w:val="0002023A"/>
    <w:rsid w:val="00025311"/>
    <w:rsid w:val="00027ECC"/>
    <w:rsid w:val="00030A5C"/>
    <w:rsid w:val="00030BF1"/>
    <w:rsid w:val="00030E8F"/>
    <w:rsid w:val="0003150E"/>
    <w:rsid w:val="0003194C"/>
    <w:rsid w:val="00031EB0"/>
    <w:rsid w:val="00034026"/>
    <w:rsid w:val="0003417F"/>
    <w:rsid w:val="00034B12"/>
    <w:rsid w:val="00034FC8"/>
    <w:rsid w:val="00037B8D"/>
    <w:rsid w:val="00040839"/>
    <w:rsid w:val="0004473B"/>
    <w:rsid w:val="0004596E"/>
    <w:rsid w:val="00047E44"/>
    <w:rsid w:val="000528F5"/>
    <w:rsid w:val="0005455D"/>
    <w:rsid w:val="000572DE"/>
    <w:rsid w:val="00057E2E"/>
    <w:rsid w:val="0006151F"/>
    <w:rsid w:val="00064617"/>
    <w:rsid w:val="00065B6E"/>
    <w:rsid w:val="00070538"/>
    <w:rsid w:val="00074F61"/>
    <w:rsid w:val="00076CA0"/>
    <w:rsid w:val="000838F1"/>
    <w:rsid w:val="000842A0"/>
    <w:rsid w:val="000843B9"/>
    <w:rsid w:val="00085045"/>
    <w:rsid w:val="00087336"/>
    <w:rsid w:val="00093CE6"/>
    <w:rsid w:val="0009648B"/>
    <w:rsid w:val="000A1966"/>
    <w:rsid w:val="000A664B"/>
    <w:rsid w:val="000B5348"/>
    <w:rsid w:val="000B6502"/>
    <w:rsid w:val="000B73CB"/>
    <w:rsid w:val="000C2051"/>
    <w:rsid w:val="000C2A0C"/>
    <w:rsid w:val="000C6D9B"/>
    <w:rsid w:val="000D1927"/>
    <w:rsid w:val="000D2014"/>
    <w:rsid w:val="000D3678"/>
    <w:rsid w:val="000E20C0"/>
    <w:rsid w:val="000E23BD"/>
    <w:rsid w:val="000E26DF"/>
    <w:rsid w:val="000E3BEF"/>
    <w:rsid w:val="000E4E3C"/>
    <w:rsid w:val="000E619A"/>
    <w:rsid w:val="000E7403"/>
    <w:rsid w:val="00100BF6"/>
    <w:rsid w:val="00103344"/>
    <w:rsid w:val="0010339C"/>
    <w:rsid w:val="00106488"/>
    <w:rsid w:val="0011060E"/>
    <w:rsid w:val="001203FD"/>
    <w:rsid w:val="00123D91"/>
    <w:rsid w:val="001279B7"/>
    <w:rsid w:val="001311EF"/>
    <w:rsid w:val="00132EED"/>
    <w:rsid w:val="00133ECD"/>
    <w:rsid w:val="00134D07"/>
    <w:rsid w:val="00134D72"/>
    <w:rsid w:val="00135FCF"/>
    <w:rsid w:val="001374C2"/>
    <w:rsid w:val="00137DA8"/>
    <w:rsid w:val="00141EB4"/>
    <w:rsid w:val="00144A7D"/>
    <w:rsid w:val="00147559"/>
    <w:rsid w:val="00147DF4"/>
    <w:rsid w:val="00152873"/>
    <w:rsid w:val="00154B0A"/>
    <w:rsid w:val="001621DB"/>
    <w:rsid w:val="00162FC8"/>
    <w:rsid w:val="00165C90"/>
    <w:rsid w:val="00167789"/>
    <w:rsid w:val="00170C4C"/>
    <w:rsid w:val="00174BA9"/>
    <w:rsid w:val="001775E9"/>
    <w:rsid w:val="00187DB0"/>
    <w:rsid w:val="001910BD"/>
    <w:rsid w:val="001910C7"/>
    <w:rsid w:val="00191345"/>
    <w:rsid w:val="0019349D"/>
    <w:rsid w:val="001949BD"/>
    <w:rsid w:val="00194A12"/>
    <w:rsid w:val="00195F23"/>
    <w:rsid w:val="001A0AB7"/>
    <w:rsid w:val="001A23C0"/>
    <w:rsid w:val="001A426C"/>
    <w:rsid w:val="001A65CF"/>
    <w:rsid w:val="001B660D"/>
    <w:rsid w:val="001C3186"/>
    <w:rsid w:val="001C7E73"/>
    <w:rsid w:val="001D0536"/>
    <w:rsid w:val="001D15F3"/>
    <w:rsid w:val="001D16C6"/>
    <w:rsid w:val="001D2CA9"/>
    <w:rsid w:val="001D44A2"/>
    <w:rsid w:val="001D4C38"/>
    <w:rsid w:val="001D506C"/>
    <w:rsid w:val="001D638F"/>
    <w:rsid w:val="001E6363"/>
    <w:rsid w:val="001E7606"/>
    <w:rsid w:val="001F0E27"/>
    <w:rsid w:val="001F1AF4"/>
    <w:rsid w:val="001F4D3C"/>
    <w:rsid w:val="001F5B19"/>
    <w:rsid w:val="001F68A9"/>
    <w:rsid w:val="00203F93"/>
    <w:rsid w:val="00207758"/>
    <w:rsid w:val="00222283"/>
    <w:rsid w:val="002229E3"/>
    <w:rsid w:val="00222B0C"/>
    <w:rsid w:val="00224143"/>
    <w:rsid w:val="00231C0D"/>
    <w:rsid w:val="00233584"/>
    <w:rsid w:val="002343B0"/>
    <w:rsid w:val="00234D6D"/>
    <w:rsid w:val="00235124"/>
    <w:rsid w:val="0024002E"/>
    <w:rsid w:val="00240464"/>
    <w:rsid w:val="00243942"/>
    <w:rsid w:val="00243971"/>
    <w:rsid w:val="00244781"/>
    <w:rsid w:val="00245B86"/>
    <w:rsid w:val="002464BD"/>
    <w:rsid w:val="00251476"/>
    <w:rsid w:val="00255333"/>
    <w:rsid w:val="00255B74"/>
    <w:rsid w:val="002611B3"/>
    <w:rsid w:val="002611B8"/>
    <w:rsid w:val="002736DA"/>
    <w:rsid w:val="00280010"/>
    <w:rsid w:val="00285A12"/>
    <w:rsid w:val="00287453"/>
    <w:rsid w:val="00287513"/>
    <w:rsid w:val="00287EB9"/>
    <w:rsid w:val="00290ADF"/>
    <w:rsid w:val="0029199F"/>
    <w:rsid w:val="00295BAC"/>
    <w:rsid w:val="00296981"/>
    <w:rsid w:val="00296A40"/>
    <w:rsid w:val="00297443"/>
    <w:rsid w:val="002976E4"/>
    <w:rsid w:val="00297C5A"/>
    <w:rsid w:val="002A00CC"/>
    <w:rsid w:val="002A47C0"/>
    <w:rsid w:val="002A6BA7"/>
    <w:rsid w:val="002B0298"/>
    <w:rsid w:val="002B2DFE"/>
    <w:rsid w:val="002B34E4"/>
    <w:rsid w:val="002B6079"/>
    <w:rsid w:val="002B6AA6"/>
    <w:rsid w:val="002C1C9F"/>
    <w:rsid w:val="002C366D"/>
    <w:rsid w:val="002C5666"/>
    <w:rsid w:val="002D360E"/>
    <w:rsid w:val="002D5801"/>
    <w:rsid w:val="002E137C"/>
    <w:rsid w:val="002E5B3F"/>
    <w:rsid w:val="002F019B"/>
    <w:rsid w:val="002F56AC"/>
    <w:rsid w:val="002F681B"/>
    <w:rsid w:val="00303B8C"/>
    <w:rsid w:val="00303E0F"/>
    <w:rsid w:val="00304F53"/>
    <w:rsid w:val="00311F89"/>
    <w:rsid w:val="0031222E"/>
    <w:rsid w:val="003134F0"/>
    <w:rsid w:val="00316F9E"/>
    <w:rsid w:val="003221D0"/>
    <w:rsid w:val="003237AF"/>
    <w:rsid w:val="003267A7"/>
    <w:rsid w:val="0032696B"/>
    <w:rsid w:val="00326D67"/>
    <w:rsid w:val="00327C67"/>
    <w:rsid w:val="00333382"/>
    <w:rsid w:val="00334586"/>
    <w:rsid w:val="00335C77"/>
    <w:rsid w:val="0034070A"/>
    <w:rsid w:val="00342C88"/>
    <w:rsid w:val="00344A4E"/>
    <w:rsid w:val="00351A1E"/>
    <w:rsid w:val="00352834"/>
    <w:rsid w:val="003552BF"/>
    <w:rsid w:val="00361D30"/>
    <w:rsid w:val="00363937"/>
    <w:rsid w:val="0036480A"/>
    <w:rsid w:val="00365C5F"/>
    <w:rsid w:val="003671F1"/>
    <w:rsid w:val="003734A1"/>
    <w:rsid w:val="00373C40"/>
    <w:rsid w:val="0037609C"/>
    <w:rsid w:val="00376893"/>
    <w:rsid w:val="00380776"/>
    <w:rsid w:val="003809BF"/>
    <w:rsid w:val="00381A69"/>
    <w:rsid w:val="00381D14"/>
    <w:rsid w:val="00382F3E"/>
    <w:rsid w:val="00384F44"/>
    <w:rsid w:val="00387B25"/>
    <w:rsid w:val="003901CD"/>
    <w:rsid w:val="00397033"/>
    <w:rsid w:val="003A4033"/>
    <w:rsid w:val="003A5138"/>
    <w:rsid w:val="003A57E1"/>
    <w:rsid w:val="003A7623"/>
    <w:rsid w:val="003B0DF8"/>
    <w:rsid w:val="003B1135"/>
    <w:rsid w:val="003B2E67"/>
    <w:rsid w:val="003B49FD"/>
    <w:rsid w:val="003B4F97"/>
    <w:rsid w:val="003B7772"/>
    <w:rsid w:val="003B7A49"/>
    <w:rsid w:val="003C29D2"/>
    <w:rsid w:val="003C30B5"/>
    <w:rsid w:val="003C7C7A"/>
    <w:rsid w:val="003D0336"/>
    <w:rsid w:val="003D0C2A"/>
    <w:rsid w:val="003D22E3"/>
    <w:rsid w:val="003D792A"/>
    <w:rsid w:val="003E141B"/>
    <w:rsid w:val="003E409C"/>
    <w:rsid w:val="003E5DC5"/>
    <w:rsid w:val="003F2556"/>
    <w:rsid w:val="003F481D"/>
    <w:rsid w:val="00401A19"/>
    <w:rsid w:val="004025D6"/>
    <w:rsid w:val="00402919"/>
    <w:rsid w:val="004031CD"/>
    <w:rsid w:val="00405C52"/>
    <w:rsid w:val="004078FC"/>
    <w:rsid w:val="00410D7A"/>
    <w:rsid w:val="00411256"/>
    <w:rsid w:val="0041287D"/>
    <w:rsid w:val="0041347F"/>
    <w:rsid w:val="004142D1"/>
    <w:rsid w:val="0041509F"/>
    <w:rsid w:val="004203C7"/>
    <w:rsid w:val="00423726"/>
    <w:rsid w:val="0042571B"/>
    <w:rsid w:val="004279D2"/>
    <w:rsid w:val="00427BCA"/>
    <w:rsid w:val="0043083A"/>
    <w:rsid w:val="00431D87"/>
    <w:rsid w:val="00432444"/>
    <w:rsid w:val="0043418E"/>
    <w:rsid w:val="00436E76"/>
    <w:rsid w:val="004376A7"/>
    <w:rsid w:val="004418F4"/>
    <w:rsid w:val="0044703E"/>
    <w:rsid w:val="00447A77"/>
    <w:rsid w:val="00465BB0"/>
    <w:rsid w:val="00466DE2"/>
    <w:rsid w:val="00466F2E"/>
    <w:rsid w:val="00474A26"/>
    <w:rsid w:val="00482A2A"/>
    <w:rsid w:val="00490E01"/>
    <w:rsid w:val="0049254A"/>
    <w:rsid w:val="00493A64"/>
    <w:rsid w:val="00493C56"/>
    <w:rsid w:val="004954E2"/>
    <w:rsid w:val="004A1073"/>
    <w:rsid w:val="004A2B42"/>
    <w:rsid w:val="004A3901"/>
    <w:rsid w:val="004A58CC"/>
    <w:rsid w:val="004A7B46"/>
    <w:rsid w:val="004A7DD2"/>
    <w:rsid w:val="004B055E"/>
    <w:rsid w:val="004B0943"/>
    <w:rsid w:val="004B2B72"/>
    <w:rsid w:val="004B4043"/>
    <w:rsid w:val="004C1806"/>
    <w:rsid w:val="004C1B9C"/>
    <w:rsid w:val="004C46C9"/>
    <w:rsid w:val="004C491A"/>
    <w:rsid w:val="004D177E"/>
    <w:rsid w:val="004D41B9"/>
    <w:rsid w:val="004D4E97"/>
    <w:rsid w:val="004D5AF3"/>
    <w:rsid w:val="004D7B3D"/>
    <w:rsid w:val="004D7F52"/>
    <w:rsid w:val="004E0959"/>
    <w:rsid w:val="004E1DC7"/>
    <w:rsid w:val="004E316B"/>
    <w:rsid w:val="004E4642"/>
    <w:rsid w:val="004E46C0"/>
    <w:rsid w:val="004E57A4"/>
    <w:rsid w:val="004E7D00"/>
    <w:rsid w:val="004F0038"/>
    <w:rsid w:val="004F07F5"/>
    <w:rsid w:val="004F27A9"/>
    <w:rsid w:val="004F49E2"/>
    <w:rsid w:val="004F7453"/>
    <w:rsid w:val="005016CC"/>
    <w:rsid w:val="00501CAF"/>
    <w:rsid w:val="0050242B"/>
    <w:rsid w:val="00504D2B"/>
    <w:rsid w:val="00504F93"/>
    <w:rsid w:val="00507319"/>
    <w:rsid w:val="00507BBD"/>
    <w:rsid w:val="00507EBC"/>
    <w:rsid w:val="0051070A"/>
    <w:rsid w:val="00510AB9"/>
    <w:rsid w:val="00510C1D"/>
    <w:rsid w:val="00512A37"/>
    <w:rsid w:val="00512F20"/>
    <w:rsid w:val="0051428B"/>
    <w:rsid w:val="0051532E"/>
    <w:rsid w:val="00517042"/>
    <w:rsid w:val="00517473"/>
    <w:rsid w:val="00520913"/>
    <w:rsid w:val="00520A06"/>
    <w:rsid w:val="00525833"/>
    <w:rsid w:val="0052788F"/>
    <w:rsid w:val="005334BD"/>
    <w:rsid w:val="0053478B"/>
    <w:rsid w:val="00534DB1"/>
    <w:rsid w:val="00535C83"/>
    <w:rsid w:val="00542FDE"/>
    <w:rsid w:val="00546D7A"/>
    <w:rsid w:val="00551EA2"/>
    <w:rsid w:val="005625C6"/>
    <w:rsid w:val="0056612E"/>
    <w:rsid w:val="0057075D"/>
    <w:rsid w:val="0057084C"/>
    <w:rsid w:val="00571B65"/>
    <w:rsid w:val="00571DEF"/>
    <w:rsid w:val="00572624"/>
    <w:rsid w:val="00573F21"/>
    <w:rsid w:val="0057466E"/>
    <w:rsid w:val="00575C4D"/>
    <w:rsid w:val="00580FFA"/>
    <w:rsid w:val="005814A5"/>
    <w:rsid w:val="00583B4B"/>
    <w:rsid w:val="00586422"/>
    <w:rsid w:val="00590A01"/>
    <w:rsid w:val="00596BE5"/>
    <w:rsid w:val="005B154F"/>
    <w:rsid w:val="005B19B5"/>
    <w:rsid w:val="005B1F6A"/>
    <w:rsid w:val="005B6EDA"/>
    <w:rsid w:val="005C1732"/>
    <w:rsid w:val="005C37DF"/>
    <w:rsid w:val="005C3CB6"/>
    <w:rsid w:val="005C5B23"/>
    <w:rsid w:val="005C68CD"/>
    <w:rsid w:val="005C7F63"/>
    <w:rsid w:val="005D3C3D"/>
    <w:rsid w:val="005E5A5F"/>
    <w:rsid w:val="005F0BCD"/>
    <w:rsid w:val="005F13D3"/>
    <w:rsid w:val="005F593C"/>
    <w:rsid w:val="00604952"/>
    <w:rsid w:val="00611377"/>
    <w:rsid w:val="0061214F"/>
    <w:rsid w:val="00612483"/>
    <w:rsid w:val="0061420E"/>
    <w:rsid w:val="006163B0"/>
    <w:rsid w:val="00616A84"/>
    <w:rsid w:val="00617374"/>
    <w:rsid w:val="00624178"/>
    <w:rsid w:val="0062456D"/>
    <w:rsid w:val="00625B9E"/>
    <w:rsid w:val="00626529"/>
    <w:rsid w:val="006277A0"/>
    <w:rsid w:val="00630636"/>
    <w:rsid w:val="00641F18"/>
    <w:rsid w:val="00644B97"/>
    <w:rsid w:val="00646A45"/>
    <w:rsid w:val="00647A0D"/>
    <w:rsid w:val="00650A72"/>
    <w:rsid w:val="0065157C"/>
    <w:rsid w:val="00652CAC"/>
    <w:rsid w:val="00663A94"/>
    <w:rsid w:val="006676EA"/>
    <w:rsid w:val="0067016C"/>
    <w:rsid w:val="00673FD1"/>
    <w:rsid w:val="0067551A"/>
    <w:rsid w:val="00682382"/>
    <w:rsid w:val="00682915"/>
    <w:rsid w:val="0068358F"/>
    <w:rsid w:val="0068453E"/>
    <w:rsid w:val="0068561E"/>
    <w:rsid w:val="006878B2"/>
    <w:rsid w:val="006910DB"/>
    <w:rsid w:val="006A232C"/>
    <w:rsid w:val="006A2579"/>
    <w:rsid w:val="006A44BA"/>
    <w:rsid w:val="006B328B"/>
    <w:rsid w:val="006B54A7"/>
    <w:rsid w:val="006B5E93"/>
    <w:rsid w:val="006B7C13"/>
    <w:rsid w:val="006C2B6A"/>
    <w:rsid w:val="006C6372"/>
    <w:rsid w:val="006C6E67"/>
    <w:rsid w:val="006C7556"/>
    <w:rsid w:val="006C79C2"/>
    <w:rsid w:val="006C7F65"/>
    <w:rsid w:val="006D06B3"/>
    <w:rsid w:val="006D0D7B"/>
    <w:rsid w:val="006D2990"/>
    <w:rsid w:val="006D2F2C"/>
    <w:rsid w:val="006D3D57"/>
    <w:rsid w:val="006D4B85"/>
    <w:rsid w:val="006E3751"/>
    <w:rsid w:val="006F154B"/>
    <w:rsid w:val="006F5026"/>
    <w:rsid w:val="006F58B3"/>
    <w:rsid w:val="006F6F78"/>
    <w:rsid w:val="00701F38"/>
    <w:rsid w:val="007106A1"/>
    <w:rsid w:val="0071251A"/>
    <w:rsid w:val="00712A31"/>
    <w:rsid w:val="00717003"/>
    <w:rsid w:val="00717923"/>
    <w:rsid w:val="00722129"/>
    <w:rsid w:val="00722815"/>
    <w:rsid w:val="00722A10"/>
    <w:rsid w:val="00722C96"/>
    <w:rsid w:val="00724098"/>
    <w:rsid w:val="0072793D"/>
    <w:rsid w:val="00727C67"/>
    <w:rsid w:val="0073063F"/>
    <w:rsid w:val="007372D1"/>
    <w:rsid w:val="007419F7"/>
    <w:rsid w:val="00743802"/>
    <w:rsid w:val="00747A63"/>
    <w:rsid w:val="00747A6B"/>
    <w:rsid w:val="007503EA"/>
    <w:rsid w:val="00750B7F"/>
    <w:rsid w:val="00751293"/>
    <w:rsid w:val="007518E7"/>
    <w:rsid w:val="00751C07"/>
    <w:rsid w:val="007575AE"/>
    <w:rsid w:val="00757706"/>
    <w:rsid w:val="007603EB"/>
    <w:rsid w:val="0076640D"/>
    <w:rsid w:val="007667D5"/>
    <w:rsid w:val="00770839"/>
    <w:rsid w:val="00771F90"/>
    <w:rsid w:val="007769CD"/>
    <w:rsid w:val="00776A58"/>
    <w:rsid w:val="00780C53"/>
    <w:rsid w:val="00786B55"/>
    <w:rsid w:val="00790835"/>
    <w:rsid w:val="00795AE8"/>
    <w:rsid w:val="00796E82"/>
    <w:rsid w:val="007971E6"/>
    <w:rsid w:val="007A11B5"/>
    <w:rsid w:val="007A4C87"/>
    <w:rsid w:val="007A5BB3"/>
    <w:rsid w:val="007A73F6"/>
    <w:rsid w:val="007A7B5E"/>
    <w:rsid w:val="007A7E1E"/>
    <w:rsid w:val="007B62C1"/>
    <w:rsid w:val="007C04A7"/>
    <w:rsid w:val="007D0F38"/>
    <w:rsid w:val="007D163E"/>
    <w:rsid w:val="007D31C8"/>
    <w:rsid w:val="007D5CFC"/>
    <w:rsid w:val="007E3586"/>
    <w:rsid w:val="007E465B"/>
    <w:rsid w:val="007E560B"/>
    <w:rsid w:val="007E5A1F"/>
    <w:rsid w:val="007F03B6"/>
    <w:rsid w:val="007F181A"/>
    <w:rsid w:val="007F7338"/>
    <w:rsid w:val="008004D8"/>
    <w:rsid w:val="008007B5"/>
    <w:rsid w:val="00801556"/>
    <w:rsid w:val="00802526"/>
    <w:rsid w:val="00802BBE"/>
    <w:rsid w:val="008071AC"/>
    <w:rsid w:val="00811E1D"/>
    <w:rsid w:val="00812478"/>
    <w:rsid w:val="00812EA9"/>
    <w:rsid w:val="00815867"/>
    <w:rsid w:val="00817238"/>
    <w:rsid w:val="008179ED"/>
    <w:rsid w:val="0082058E"/>
    <w:rsid w:val="008205C3"/>
    <w:rsid w:val="00822C1A"/>
    <w:rsid w:val="008242F1"/>
    <w:rsid w:val="00824AC9"/>
    <w:rsid w:val="00826228"/>
    <w:rsid w:val="00826A93"/>
    <w:rsid w:val="0082730A"/>
    <w:rsid w:val="0083092D"/>
    <w:rsid w:val="00831F9A"/>
    <w:rsid w:val="008339E2"/>
    <w:rsid w:val="008377D7"/>
    <w:rsid w:val="0084300A"/>
    <w:rsid w:val="00851F76"/>
    <w:rsid w:val="00854213"/>
    <w:rsid w:val="00854844"/>
    <w:rsid w:val="008557DC"/>
    <w:rsid w:val="00860945"/>
    <w:rsid w:val="0086347C"/>
    <w:rsid w:val="00870F0F"/>
    <w:rsid w:val="0087496E"/>
    <w:rsid w:val="00877B9E"/>
    <w:rsid w:val="00881619"/>
    <w:rsid w:val="00881922"/>
    <w:rsid w:val="008835BA"/>
    <w:rsid w:val="00890AEB"/>
    <w:rsid w:val="0089267D"/>
    <w:rsid w:val="00894A2F"/>
    <w:rsid w:val="008972DF"/>
    <w:rsid w:val="008A063B"/>
    <w:rsid w:val="008A06AA"/>
    <w:rsid w:val="008A3801"/>
    <w:rsid w:val="008B15FF"/>
    <w:rsid w:val="008B4432"/>
    <w:rsid w:val="008B69B6"/>
    <w:rsid w:val="008C32D5"/>
    <w:rsid w:val="008C3BFA"/>
    <w:rsid w:val="008C49EF"/>
    <w:rsid w:val="008C4ABC"/>
    <w:rsid w:val="008C4BAB"/>
    <w:rsid w:val="008C68FE"/>
    <w:rsid w:val="008D5EF2"/>
    <w:rsid w:val="008D6BCB"/>
    <w:rsid w:val="008D7BFE"/>
    <w:rsid w:val="008E3624"/>
    <w:rsid w:val="008E3A3B"/>
    <w:rsid w:val="008E3D91"/>
    <w:rsid w:val="008E5DCD"/>
    <w:rsid w:val="008E69BF"/>
    <w:rsid w:val="008F1936"/>
    <w:rsid w:val="009030F5"/>
    <w:rsid w:val="00903B4E"/>
    <w:rsid w:val="00904B2E"/>
    <w:rsid w:val="00904C30"/>
    <w:rsid w:val="00904FC6"/>
    <w:rsid w:val="009050E2"/>
    <w:rsid w:val="00911C12"/>
    <w:rsid w:val="00911E91"/>
    <w:rsid w:val="00911EFC"/>
    <w:rsid w:val="00912C2A"/>
    <w:rsid w:val="00920B15"/>
    <w:rsid w:val="0092204E"/>
    <w:rsid w:val="00925830"/>
    <w:rsid w:val="00930EB5"/>
    <w:rsid w:val="00934DA1"/>
    <w:rsid w:val="009400EB"/>
    <w:rsid w:val="00943AF3"/>
    <w:rsid w:val="00944A83"/>
    <w:rsid w:val="00944B0F"/>
    <w:rsid w:val="00944D11"/>
    <w:rsid w:val="00946797"/>
    <w:rsid w:val="00954D7D"/>
    <w:rsid w:val="00955E22"/>
    <w:rsid w:val="009560A7"/>
    <w:rsid w:val="0095703D"/>
    <w:rsid w:val="009607A9"/>
    <w:rsid w:val="00960ED2"/>
    <w:rsid w:val="00962845"/>
    <w:rsid w:val="00965CD2"/>
    <w:rsid w:val="00970C3D"/>
    <w:rsid w:val="00971421"/>
    <w:rsid w:val="00972153"/>
    <w:rsid w:val="00974BEA"/>
    <w:rsid w:val="00976DD2"/>
    <w:rsid w:val="009771AA"/>
    <w:rsid w:val="00977AFD"/>
    <w:rsid w:val="009826C8"/>
    <w:rsid w:val="0098296F"/>
    <w:rsid w:val="00987DA0"/>
    <w:rsid w:val="00991DAE"/>
    <w:rsid w:val="00993533"/>
    <w:rsid w:val="009935A4"/>
    <w:rsid w:val="00995B38"/>
    <w:rsid w:val="00996625"/>
    <w:rsid w:val="009A0DE4"/>
    <w:rsid w:val="009A230D"/>
    <w:rsid w:val="009A6A9E"/>
    <w:rsid w:val="009A6B51"/>
    <w:rsid w:val="009A7018"/>
    <w:rsid w:val="009B0658"/>
    <w:rsid w:val="009B0E05"/>
    <w:rsid w:val="009B10EA"/>
    <w:rsid w:val="009B1D8E"/>
    <w:rsid w:val="009B3670"/>
    <w:rsid w:val="009C09BF"/>
    <w:rsid w:val="009C1291"/>
    <w:rsid w:val="009C462E"/>
    <w:rsid w:val="009C5E7A"/>
    <w:rsid w:val="009D14F6"/>
    <w:rsid w:val="009D33A2"/>
    <w:rsid w:val="009D6727"/>
    <w:rsid w:val="009D7D75"/>
    <w:rsid w:val="009E12B8"/>
    <w:rsid w:val="009E4341"/>
    <w:rsid w:val="009E63D2"/>
    <w:rsid w:val="009F05C3"/>
    <w:rsid w:val="009F27F8"/>
    <w:rsid w:val="009F3B29"/>
    <w:rsid w:val="009F5C36"/>
    <w:rsid w:val="00A00C68"/>
    <w:rsid w:val="00A024EB"/>
    <w:rsid w:val="00A02772"/>
    <w:rsid w:val="00A04866"/>
    <w:rsid w:val="00A07082"/>
    <w:rsid w:val="00A10A6B"/>
    <w:rsid w:val="00A1167C"/>
    <w:rsid w:val="00A1295D"/>
    <w:rsid w:val="00A1464D"/>
    <w:rsid w:val="00A147FF"/>
    <w:rsid w:val="00A1636D"/>
    <w:rsid w:val="00A176F6"/>
    <w:rsid w:val="00A22998"/>
    <w:rsid w:val="00A2487B"/>
    <w:rsid w:val="00A248D9"/>
    <w:rsid w:val="00A36093"/>
    <w:rsid w:val="00A36B4E"/>
    <w:rsid w:val="00A36F86"/>
    <w:rsid w:val="00A3719C"/>
    <w:rsid w:val="00A3734E"/>
    <w:rsid w:val="00A37ED2"/>
    <w:rsid w:val="00A4010F"/>
    <w:rsid w:val="00A42AEE"/>
    <w:rsid w:val="00A434CC"/>
    <w:rsid w:val="00A445B9"/>
    <w:rsid w:val="00A47C62"/>
    <w:rsid w:val="00A5167C"/>
    <w:rsid w:val="00A56F33"/>
    <w:rsid w:val="00A6183D"/>
    <w:rsid w:val="00A6323F"/>
    <w:rsid w:val="00A6416A"/>
    <w:rsid w:val="00A67D1A"/>
    <w:rsid w:val="00A7188F"/>
    <w:rsid w:val="00A76965"/>
    <w:rsid w:val="00A777DF"/>
    <w:rsid w:val="00A77AAD"/>
    <w:rsid w:val="00A82FA8"/>
    <w:rsid w:val="00A832D4"/>
    <w:rsid w:val="00A85D74"/>
    <w:rsid w:val="00A8701D"/>
    <w:rsid w:val="00A939A7"/>
    <w:rsid w:val="00A9424A"/>
    <w:rsid w:val="00A96D5E"/>
    <w:rsid w:val="00A9788C"/>
    <w:rsid w:val="00AA46C4"/>
    <w:rsid w:val="00AB040D"/>
    <w:rsid w:val="00AB056F"/>
    <w:rsid w:val="00AB3041"/>
    <w:rsid w:val="00AB53E9"/>
    <w:rsid w:val="00AC3B3A"/>
    <w:rsid w:val="00AC5735"/>
    <w:rsid w:val="00AC5964"/>
    <w:rsid w:val="00AC6899"/>
    <w:rsid w:val="00AC6FA3"/>
    <w:rsid w:val="00AC73FE"/>
    <w:rsid w:val="00AD07C9"/>
    <w:rsid w:val="00AD5533"/>
    <w:rsid w:val="00AD6056"/>
    <w:rsid w:val="00AD78E8"/>
    <w:rsid w:val="00AE00B4"/>
    <w:rsid w:val="00AE09AE"/>
    <w:rsid w:val="00AE5B08"/>
    <w:rsid w:val="00AE7F47"/>
    <w:rsid w:val="00AF3CA6"/>
    <w:rsid w:val="00AF5984"/>
    <w:rsid w:val="00B00EDA"/>
    <w:rsid w:val="00B060F6"/>
    <w:rsid w:val="00B06955"/>
    <w:rsid w:val="00B12DB1"/>
    <w:rsid w:val="00B1475E"/>
    <w:rsid w:val="00B154F8"/>
    <w:rsid w:val="00B17B6E"/>
    <w:rsid w:val="00B2294C"/>
    <w:rsid w:val="00B22E19"/>
    <w:rsid w:val="00B23325"/>
    <w:rsid w:val="00B31982"/>
    <w:rsid w:val="00B31F72"/>
    <w:rsid w:val="00B34665"/>
    <w:rsid w:val="00B351D5"/>
    <w:rsid w:val="00B36551"/>
    <w:rsid w:val="00B3671C"/>
    <w:rsid w:val="00B42452"/>
    <w:rsid w:val="00B45F3C"/>
    <w:rsid w:val="00B47D7C"/>
    <w:rsid w:val="00B51FE8"/>
    <w:rsid w:val="00B547B5"/>
    <w:rsid w:val="00B548CC"/>
    <w:rsid w:val="00B55683"/>
    <w:rsid w:val="00B55924"/>
    <w:rsid w:val="00B61339"/>
    <w:rsid w:val="00B62A98"/>
    <w:rsid w:val="00B644BD"/>
    <w:rsid w:val="00B667C6"/>
    <w:rsid w:val="00B73F05"/>
    <w:rsid w:val="00B7405D"/>
    <w:rsid w:val="00B74FF0"/>
    <w:rsid w:val="00B770EC"/>
    <w:rsid w:val="00B80617"/>
    <w:rsid w:val="00B83290"/>
    <w:rsid w:val="00B87B4A"/>
    <w:rsid w:val="00B9082A"/>
    <w:rsid w:val="00B92538"/>
    <w:rsid w:val="00B95054"/>
    <w:rsid w:val="00B95512"/>
    <w:rsid w:val="00B963E1"/>
    <w:rsid w:val="00BA177C"/>
    <w:rsid w:val="00BA70D4"/>
    <w:rsid w:val="00BA7D92"/>
    <w:rsid w:val="00BB15F4"/>
    <w:rsid w:val="00BB28B0"/>
    <w:rsid w:val="00BB5E9D"/>
    <w:rsid w:val="00BB7C0B"/>
    <w:rsid w:val="00BC33EE"/>
    <w:rsid w:val="00BD07B5"/>
    <w:rsid w:val="00BD1503"/>
    <w:rsid w:val="00BD1532"/>
    <w:rsid w:val="00BD27EF"/>
    <w:rsid w:val="00BD3261"/>
    <w:rsid w:val="00BD4E68"/>
    <w:rsid w:val="00BE481C"/>
    <w:rsid w:val="00BF2EC7"/>
    <w:rsid w:val="00BF577A"/>
    <w:rsid w:val="00C00333"/>
    <w:rsid w:val="00C02CB2"/>
    <w:rsid w:val="00C03194"/>
    <w:rsid w:val="00C053FB"/>
    <w:rsid w:val="00C05FAD"/>
    <w:rsid w:val="00C07C11"/>
    <w:rsid w:val="00C13E04"/>
    <w:rsid w:val="00C144C6"/>
    <w:rsid w:val="00C16505"/>
    <w:rsid w:val="00C22C41"/>
    <w:rsid w:val="00C26D5A"/>
    <w:rsid w:val="00C32D1B"/>
    <w:rsid w:val="00C32D33"/>
    <w:rsid w:val="00C33912"/>
    <w:rsid w:val="00C34DA1"/>
    <w:rsid w:val="00C3642C"/>
    <w:rsid w:val="00C46F52"/>
    <w:rsid w:val="00C47E86"/>
    <w:rsid w:val="00C47FD7"/>
    <w:rsid w:val="00C5153F"/>
    <w:rsid w:val="00C53F13"/>
    <w:rsid w:val="00C54BD0"/>
    <w:rsid w:val="00C624F6"/>
    <w:rsid w:val="00C63A89"/>
    <w:rsid w:val="00C6486D"/>
    <w:rsid w:val="00C664AB"/>
    <w:rsid w:val="00C6724A"/>
    <w:rsid w:val="00C7059B"/>
    <w:rsid w:val="00C74B4E"/>
    <w:rsid w:val="00C75064"/>
    <w:rsid w:val="00C750F5"/>
    <w:rsid w:val="00C808E3"/>
    <w:rsid w:val="00C83EF2"/>
    <w:rsid w:val="00C847D3"/>
    <w:rsid w:val="00C84AE7"/>
    <w:rsid w:val="00C853D5"/>
    <w:rsid w:val="00C87C0C"/>
    <w:rsid w:val="00C95776"/>
    <w:rsid w:val="00C975EC"/>
    <w:rsid w:val="00CA08E5"/>
    <w:rsid w:val="00CA28C1"/>
    <w:rsid w:val="00CA299C"/>
    <w:rsid w:val="00CA42CE"/>
    <w:rsid w:val="00CA6042"/>
    <w:rsid w:val="00CA7A7B"/>
    <w:rsid w:val="00CA7C4C"/>
    <w:rsid w:val="00CB5FBC"/>
    <w:rsid w:val="00CB6CA9"/>
    <w:rsid w:val="00CB72E0"/>
    <w:rsid w:val="00CC1BE5"/>
    <w:rsid w:val="00CD2885"/>
    <w:rsid w:val="00CD4116"/>
    <w:rsid w:val="00CD63DA"/>
    <w:rsid w:val="00CD6911"/>
    <w:rsid w:val="00CD6A2A"/>
    <w:rsid w:val="00CD7DD7"/>
    <w:rsid w:val="00CE037C"/>
    <w:rsid w:val="00CE066F"/>
    <w:rsid w:val="00CE085C"/>
    <w:rsid w:val="00CE12E8"/>
    <w:rsid w:val="00CE1422"/>
    <w:rsid w:val="00CE17C3"/>
    <w:rsid w:val="00CE1CE7"/>
    <w:rsid w:val="00CE1E64"/>
    <w:rsid w:val="00CE2F43"/>
    <w:rsid w:val="00CE500D"/>
    <w:rsid w:val="00CE5F4A"/>
    <w:rsid w:val="00CE6BBD"/>
    <w:rsid w:val="00D00C8D"/>
    <w:rsid w:val="00D05E11"/>
    <w:rsid w:val="00D06E45"/>
    <w:rsid w:val="00D10A5C"/>
    <w:rsid w:val="00D14283"/>
    <w:rsid w:val="00D146AE"/>
    <w:rsid w:val="00D234B2"/>
    <w:rsid w:val="00D244DE"/>
    <w:rsid w:val="00D2546B"/>
    <w:rsid w:val="00D33029"/>
    <w:rsid w:val="00D37048"/>
    <w:rsid w:val="00D37DAF"/>
    <w:rsid w:val="00D44B1E"/>
    <w:rsid w:val="00D5077A"/>
    <w:rsid w:val="00D5142C"/>
    <w:rsid w:val="00D626EF"/>
    <w:rsid w:val="00D62FA9"/>
    <w:rsid w:val="00D63617"/>
    <w:rsid w:val="00D64379"/>
    <w:rsid w:val="00D652DE"/>
    <w:rsid w:val="00D6649B"/>
    <w:rsid w:val="00D666EB"/>
    <w:rsid w:val="00D74C3D"/>
    <w:rsid w:val="00D8005E"/>
    <w:rsid w:val="00D82F38"/>
    <w:rsid w:val="00D91E31"/>
    <w:rsid w:val="00D95D2E"/>
    <w:rsid w:val="00D97219"/>
    <w:rsid w:val="00DA001B"/>
    <w:rsid w:val="00DA0057"/>
    <w:rsid w:val="00DA1120"/>
    <w:rsid w:val="00DA2BDD"/>
    <w:rsid w:val="00DA33C5"/>
    <w:rsid w:val="00DA3BAB"/>
    <w:rsid w:val="00DB0F5D"/>
    <w:rsid w:val="00DB2E44"/>
    <w:rsid w:val="00DB63DA"/>
    <w:rsid w:val="00DB654B"/>
    <w:rsid w:val="00DB7D01"/>
    <w:rsid w:val="00DC0362"/>
    <w:rsid w:val="00DC58AA"/>
    <w:rsid w:val="00DC6691"/>
    <w:rsid w:val="00DC68CB"/>
    <w:rsid w:val="00DC7020"/>
    <w:rsid w:val="00DD312A"/>
    <w:rsid w:val="00DD4536"/>
    <w:rsid w:val="00DD56F2"/>
    <w:rsid w:val="00DE1315"/>
    <w:rsid w:val="00DE1BDF"/>
    <w:rsid w:val="00DE21E8"/>
    <w:rsid w:val="00DE4AD4"/>
    <w:rsid w:val="00DE7771"/>
    <w:rsid w:val="00DF09E0"/>
    <w:rsid w:val="00DF12DA"/>
    <w:rsid w:val="00DF1ADD"/>
    <w:rsid w:val="00DF334C"/>
    <w:rsid w:val="00DF4311"/>
    <w:rsid w:val="00DF499D"/>
    <w:rsid w:val="00DF7121"/>
    <w:rsid w:val="00E02FCB"/>
    <w:rsid w:val="00E0433F"/>
    <w:rsid w:val="00E05A13"/>
    <w:rsid w:val="00E05ADC"/>
    <w:rsid w:val="00E11D0A"/>
    <w:rsid w:val="00E13BD7"/>
    <w:rsid w:val="00E15AE4"/>
    <w:rsid w:val="00E23F43"/>
    <w:rsid w:val="00E248E9"/>
    <w:rsid w:val="00E2508D"/>
    <w:rsid w:val="00E25EA9"/>
    <w:rsid w:val="00E32651"/>
    <w:rsid w:val="00E34579"/>
    <w:rsid w:val="00E40CCC"/>
    <w:rsid w:val="00E41A6F"/>
    <w:rsid w:val="00E43120"/>
    <w:rsid w:val="00E448BE"/>
    <w:rsid w:val="00E47FAA"/>
    <w:rsid w:val="00E56B22"/>
    <w:rsid w:val="00E577EB"/>
    <w:rsid w:val="00E62AC0"/>
    <w:rsid w:val="00E62FE3"/>
    <w:rsid w:val="00E6393F"/>
    <w:rsid w:val="00E65304"/>
    <w:rsid w:val="00E659E0"/>
    <w:rsid w:val="00E67A45"/>
    <w:rsid w:val="00E70401"/>
    <w:rsid w:val="00E71381"/>
    <w:rsid w:val="00E71428"/>
    <w:rsid w:val="00E74292"/>
    <w:rsid w:val="00E743FC"/>
    <w:rsid w:val="00E7680D"/>
    <w:rsid w:val="00E814FD"/>
    <w:rsid w:val="00E8303B"/>
    <w:rsid w:val="00E85086"/>
    <w:rsid w:val="00E87AE9"/>
    <w:rsid w:val="00E90426"/>
    <w:rsid w:val="00E92365"/>
    <w:rsid w:val="00E93741"/>
    <w:rsid w:val="00EA220C"/>
    <w:rsid w:val="00EA53ED"/>
    <w:rsid w:val="00EA70D6"/>
    <w:rsid w:val="00EA7BF0"/>
    <w:rsid w:val="00EB1BC9"/>
    <w:rsid w:val="00EB3C42"/>
    <w:rsid w:val="00EB414E"/>
    <w:rsid w:val="00EC0955"/>
    <w:rsid w:val="00EC0BDD"/>
    <w:rsid w:val="00EC29D8"/>
    <w:rsid w:val="00EC3B83"/>
    <w:rsid w:val="00EC46EA"/>
    <w:rsid w:val="00EC6139"/>
    <w:rsid w:val="00EC6BCC"/>
    <w:rsid w:val="00ED28A4"/>
    <w:rsid w:val="00ED321B"/>
    <w:rsid w:val="00ED5649"/>
    <w:rsid w:val="00ED5CC5"/>
    <w:rsid w:val="00EE11E8"/>
    <w:rsid w:val="00EE2595"/>
    <w:rsid w:val="00EE2FEB"/>
    <w:rsid w:val="00EE31EA"/>
    <w:rsid w:val="00EE378C"/>
    <w:rsid w:val="00EE6CAC"/>
    <w:rsid w:val="00EF019D"/>
    <w:rsid w:val="00EF11F0"/>
    <w:rsid w:val="00EF585B"/>
    <w:rsid w:val="00EF6EDB"/>
    <w:rsid w:val="00F01478"/>
    <w:rsid w:val="00F02BCA"/>
    <w:rsid w:val="00F04DC6"/>
    <w:rsid w:val="00F059E6"/>
    <w:rsid w:val="00F06B58"/>
    <w:rsid w:val="00F1190B"/>
    <w:rsid w:val="00F119E0"/>
    <w:rsid w:val="00F14EA2"/>
    <w:rsid w:val="00F165B9"/>
    <w:rsid w:val="00F17EFE"/>
    <w:rsid w:val="00F21F98"/>
    <w:rsid w:val="00F2201A"/>
    <w:rsid w:val="00F22FAC"/>
    <w:rsid w:val="00F238FD"/>
    <w:rsid w:val="00F2472C"/>
    <w:rsid w:val="00F24E1F"/>
    <w:rsid w:val="00F301F1"/>
    <w:rsid w:val="00F315FA"/>
    <w:rsid w:val="00F33036"/>
    <w:rsid w:val="00F34357"/>
    <w:rsid w:val="00F40079"/>
    <w:rsid w:val="00F41F25"/>
    <w:rsid w:val="00F43710"/>
    <w:rsid w:val="00F4509F"/>
    <w:rsid w:val="00F51D97"/>
    <w:rsid w:val="00F53ACD"/>
    <w:rsid w:val="00F55AC1"/>
    <w:rsid w:val="00F62562"/>
    <w:rsid w:val="00F62B64"/>
    <w:rsid w:val="00F62FDC"/>
    <w:rsid w:val="00F64BBC"/>
    <w:rsid w:val="00F66123"/>
    <w:rsid w:val="00F66B1F"/>
    <w:rsid w:val="00F71716"/>
    <w:rsid w:val="00F73184"/>
    <w:rsid w:val="00F76033"/>
    <w:rsid w:val="00F76B08"/>
    <w:rsid w:val="00F82845"/>
    <w:rsid w:val="00F82B46"/>
    <w:rsid w:val="00F82DC1"/>
    <w:rsid w:val="00F83A81"/>
    <w:rsid w:val="00F84760"/>
    <w:rsid w:val="00F84E23"/>
    <w:rsid w:val="00F94488"/>
    <w:rsid w:val="00F94D3F"/>
    <w:rsid w:val="00F95EBE"/>
    <w:rsid w:val="00F9754E"/>
    <w:rsid w:val="00FA3395"/>
    <w:rsid w:val="00FA3A04"/>
    <w:rsid w:val="00FA4B92"/>
    <w:rsid w:val="00FA629C"/>
    <w:rsid w:val="00FA6C27"/>
    <w:rsid w:val="00FB18EE"/>
    <w:rsid w:val="00FB1F35"/>
    <w:rsid w:val="00FB2278"/>
    <w:rsid w:val="00FB3B2E"/>
    <w:rsid w:val="00FB3CB9"/>
    <w:rsid w:val="00FC0C89"/>
    <w:rsid w:val="00FC2792"/>
    <w:rsid w:val="00FC3948"/>
    <w:rsid w:val="00FC4C36"/>
    <w:rsid w:val="00FC59AF"/>
    <w:rsid w:val="00FC73FC"/>
    <w:rsid w:val="00FD1AFA"/>
    <w:rsid w:val="00FD34CD"/>
    <w:rsid w:val="00FD43D5"/>
    <w:rsid w:val="00FD448A"/>
    <w:rsid w:val="00FD4A93"/>
    <w:rsid w:val="00FD5DAD"/>
    <w:rsid w:val="00FD6C76"/>
    <w:rsid w:val="00FD7A31"/>
    <w:rsid w:val="00FE19BF"/>
    <w:rsid w:val="00FE1E9F"/>
    <w:rsid w:val="00FE64FC"/>
    <w:rsid w:val="00FF27FF"/>
    <w:rsid w:val="00FF5001"/>
    <w:rsid w:val="00FF69A2"/>
    <w:rsid w:val="010B080D"/>
    <w:rsid w:val="0149C0F0"/>
    <w:rsid w:val="0188A254"/>
    <w:rsid w:val="0188E803"/>
    <w:rsid w:val="020943DC"/>
    <w:rsid w:val="0214A78C"/>
    <w:rsid w:val="021C596F"/>
    <w:rsid w:val="029D8325"/>
    <w:rsid w:val="02DBDB32"/>
    <w:rsid w:val="03F4CF1C"/>
    <w:rsid w:val="0458179E"/>
    <w:rsid w:val="049DE28F"/>
    <w:rsid w:val="04AA09D0"/>
    <w:rsid w:val="04CF9390"/>
    <w:rsid w:val="05160E20"/>
    <w:rsid w:val="051B48DE"/>
    <w:rsid w:val="05421474"/>
    <w:rsid w:val="05437B2B"/>
    <w:rsid w:val="0545D871"/>
    <w:rsid w:val="05615621"/>
    <w:rsid w:val="05857305"/>
    <w:rsid w:val="059999A0"/>
    <w:rsid w:val="060621FA"/>
    <w:rsid w:val="0628C6A9"/>
    <w:rsid w:val="0671CB75"/>
    <w:rsid w:val="068F355D"/>
    <w:rsid w:val="06910D68"/>
    <w:rsid w:val="07671390"/>
    <w:rsid w:val="07B513AE"/>
    <w:rsid w:val="07CCB2B8"/>
    <w:rsid w:val="07F1775C"/>
    <w:rsid w:val="08193D47"/>
    <w:rsid w:val="0819FFA1"/>
    <w:rsid w:val="08C90F6D"/>
    <w:rsid w:val="08EC7629"/>
    <w:rsid w:val="08F40BDA"/>
    <w:rsid w:val="090AE8A0"/>
    <w:rsid w:val="094AD37A"/>
    <w:rsid w:val="09A9E39D"/>
    <w:rsid w:val="09EEDC7F"/>
    <w:rsid w:val="0A25AA08"/>
    <w:rsid w:val="0A55C69B"/>
    <w:rsid w:val="0A7C22F6"/>
    <w:rsid w:val="0A93B3E4"/>
    <w:rsid w:val="0ACE6712"/>
    <w:rsid w:val="0AD36E8E"/>
    <w:rsid w:val="0B00EB98"/>
    <w:rsid w:val="0B1FB05C"/>
    <w:rsid w:val="0B5196CE"/>
    <w:rsid w:val="0B6EE0DE"/>
    <w:rsid w:val="0B770218"/>
    <w:rsid w:val="0B9BF392"/>
    <w:rsid w:val="0BAE6AFC"/>
    <w:rsid w:val="0BDEE8D2"/>
    <w:rsid w:val="0C314784"/>
    <w:rsid w:val="0C969E49"/>
    <w:rsid w:val="0CEA661B"/>
    <w:rsid w:val="0D1B03E1"/>
    <w:rsid w:val="0D75B1AA"/>
    <w:rsid w:val="0DFFAA7B"/>
    <w:rsid w:val="0E320041"/>
    <w:rsid w:val="0E4DA2CD"/>
    <w:rsid w:val="0E7BB93D"/>
    <w:rsid w:val="0ED39DF3"/>
    <w:rsid w:val="0EF6AAF6"/>
    <w:rsid w:val="0EF7CEA6"/>
    <w:rsid w:val="0F1E5ABB"/>
    <w:rsid w:val="0F667F49"/>
    <w:rsid w:val="0FD2BF01"/>
    <w:rsid w:val="109DE9CF"/>
    <w:rsid w:val="112517F7"/>
    <w:rsid w:val="1144DBFA"/>
    <w:rsid w:val="11E7786B"/>
    <w:rsid w:val="11FD3ADE"/>
    <w:rsid w:val="121EDAA1"/>
    <w:rsid w:val="12263B9C"/>
    <w:rsid w:val="12302B79"/>
    <w:rsid w:val="124C1486"/>
    <w:rsid w:val="12F0CBBA"/>
    <w:rsid w:val="13C706A8"/>
    <w:rsid w:val="13CF2A8E"/>
    <w:rsid w:val="13D68A52"/>
    <w:rsid w:val="13ED1051"/>
    <w:rsid w:val="13FFCA31"/>
    <w:rsid w:val="14066779"/>
    <w:rsid w:val="14695F33"/>
    <w:rsid w:val="14D8AB53"/>
    <w:rsid w:val="15366822"/>
    <w:rsid w:val="162957E9"/>
    <w:rsid w:val="1656551A"/>
    <w:rsid w:val="168F9ACA"/>
    <w:rsid w:val="16A1F3E9"/>
    <w:rsid w:val="1706FEB1"/>
    <w:rsid w:val="17434346"/>
    <w:rsid w:val="17FB4F24"/>
    <w:rsid w:val="1819F5B5"/>
    <w:rsid w:val="185D63AB"/>
    <w:rsid w:val="186CA874"/>
    <w:rsid w:val="18F8F2CC"/>
    <w:rsid w:val="191A467E"/>
    <w:rsid w:val="19282FAB"/>
    <w:rsid w:val="19306C12"/>
    <w:rsid w:val="197C82FF"/>
    <w:rsid w:val="1AA16384"/>
    <w:rsid w:val="1AD4E2C7"/>
    <w:rsid w:val="1B0D6D0F"/>
    <w:rsid w:val="1B977C14"/>
    <w:rsid w:val="1C281206"/>
    <w:rsid w:val="1C76E0CF"/>
    <w:rsid w:val="1CA4D558"/>
    <w:rsid w:val="1CDC038A"/>
    <w:rsid w:val="1D3FF2C4"/>
    <w:rsid w:val="1D545242"/>
    <w:rsid w:val="1DDE77AB"/>
    <w:rsid w:val="1E024155"/>
    <w:rsid w:val="1E19ED8A"/>
    <w:rsid w:val="1E9E6589"/>
    <w:rsid w:val="1EB467B9"/>
    <w:rsid w:val="1ED5D92B"/>
    <w:rsid w:val="1EF5AD43"/>
    <w:rsid w:val="1EF6A552"/>
    <w:rsid w:val="1F702C89"/>
    <w:rsid w:val="1FE2BA70"/>
    <w:rsid w:val="1FE6E1E1"/>
    <w:rsid w:val="1FE8AB11"/>
    <w:rsid w:val="2019FC9D"/>
    <w:rsid w:val="20A44AF8"/>
    <w:rsid w:val="210FF4B2"/>
    <w:rsid w:val="21518878"/>
    <w:rsid w:val="22242971"/>
    <w:rsid w:val="22430E61"/>
    <w:rsid w:val="2282967D"/>
    <w:rsid w:val="22A0BDF0"/>
    <w:rsid w:val="230700C7"/>
    <w:rsid w:val="23116005"/>
    <w:rsid w:val="2311C317"/>
    <w:rsid w:val="23250F77"/>
    <w:rsid w:val="23B308EF"/>
    <w:rsid w:val="2461B68A"/>
    <w:rsid w:val="247B55C6"/>
    <w:rsid w:val="24A2E24A"/>
    <w:rsid w:val="24F722B4"/>
    <w:rsid w:val="24F871AD"/>
    <w:rsid w:val="250090B0"/>
    <w:rsid w:val="251789BE"/>
    <w:rsid w:val="2519B8AB"/>
    <w:rsid w:val="252270EB"/>
    <w:rsid w:val="2531E0D8"/>
    <w:rsid w:val="2566069B"/>
    <w:rsid w:val="25799D2A"/>
    <w:rsid w:val="2582CA10"/>
    <w:rsid w:val="258EB05E"/>
    <w:rsid w:val="25994F0A"/>
    <w:rsid w:val="25BD90A9"/>
    <w:rsid w:val="266AC1F5"/>
    <w:rsid w:val="26871946"/>
    <w:rsid w:val="26A468C6"/>
    <w:rsid w:val="26DE29EA"/>
    <w:rsid w:val="2767B521"/>
    <w:rsid w:val="2777B1A5"/>
    <w:rsid w:val="277940F5"/>
    <w:rsid w:val="27A65612"/>
    <w:rsid w:val="27E889EB"/>
    <w:rsid w:val="28F26F33"/>
    <w:rsid w:val="291CCC6A"/>
    <w:rsid w:val="294032A4"/>
    <w:rsid w:val="29944B7B"/>
    <w:rsid w:val="29D8D31C"/>
    <w:rsid w:val="29F535CB"/>
    <w:rsid w:val="2A014B2A"/>
    <w:rsid w:val="2A0E26FD"/>
    <w:rsid w:val="2A19F067"/>
    <w:rsid w:val="2A6DA49C"/>
    <w:rsid w:val="2A71FF12"/>
    <w:rsid w:val="2A7894D1"/>
    <w:rsid w:val="2B3C2D7F"/>
    <w:rsid w:val="2B93BA4C"/>
    <w:rsid w:val="2BCC06F7"/>
    <w:rsid w:val="2C1F8D60"/>
    <w:rsid w:val="2C72C7F7"/>
    <w:rsid w:val="2C846424"/>
    <w:rsid w:val="2C94BF24"/>
    <w:rsid w:val="2CFFBCDC"/>
    <w:rsid w:val="2D05FA3E"/>
    <w:rsid w:val="2D154399"/>
    <w:rsid w:val="2DA2E2CE"/>
    <w:rsid w:val="2DE92E56"/>
    <w:rsid w:val="2E1D5567"/>
    <w:rsid w:val="2E49233F"/>
    <w:rsid w:val="2E8965F0"/>
    <w:rsid w:val="2E97EF19"/>
    <w:rsid w:val="2EE6C6EF"/>
    <w:rsid w:val="2F518BBF"/>
    <w:rsid w:val="2FAA6D9B"/>
    <w:rsid w:val="2FD90B4F"/>
    <w:rsid w:val="31D03572"/>
    <w:rsid w:val="31EB7AE8"/>
    <w:rsid w:val="31EC3765"/>
    <w:rsid w:val="323A4945"/>
    <w:rsid w:val="3262445A"/>
    <w:rsid w:val="328EF9F6"/>
    <w:rsid w:val="32CE174E"/>
    <w:rsid w:val="32D63D06"/>
    <w:rsid w:val="32FCFDDE"/>
    <w:rsid w:val="333A1F49"/>
    <w:rsid w:val="338A03ED"/>
    <w:rsid w:val="340F29E2"/>
    <w:rsid w:val="3413C8A9"/>
    <w:rsid w:val="347B607C"/>
    <w:rsid w:val="34C1F895"/>
    <w:rsid w:val="35170DEC"/>
    <w:rsid w:val="358C05A3"/>
    <w:rsid w:val="35A55ED6"/>
    <w:rsid w:val="35EC7CE0"/>
    <w:rsid w:val="3646A7ED"/>
    <w:rsid w:val="36743FE8"/>
    <w:rsid w:val="369A8E13"/>
    <w:rsid w:val="36DDC809"/>
    <w:rsid w:val="37409F8F"/>
    <w:rsid w:val="374FD9AC"/>
    <w:rsid w:val="37C22D55"/>
    <w:rsid w:val="37ED632E"/>
    <w:rsid w:val="386BC397"/>
    <w:rsid w:val="387403D3"/>
    <w:rsid w:val="395F65C1"/>
    <w:rsid w:val="39BD29E6"/>
    <w:rsid w:val="3A0674F3"/>
    <w:rsid w:val="3A67622D"/>
    <w:rsid w:val="3AE3ADC3"/>
    <w:rsid w:val="3B706254"/>
    <w:rsid w:val="3BA0F513"/>
    <w:rsid w:val="3BE5291A"/>
    <w:rsid w:val="3BEA9602"/>
    <w:rsid w:val="3C123DC0"/>
    <w:rsid w:val="3C269673"/>
    <w:rsid w:val="3D0F5E61"/>
    <w:rsid w:val="3DBB3B29"/>
    <w:rsid w:val="3E6197D5"/>
    <w:rsid w:val="3E68C7C5"/>
    <w:rsid w:val="3F650A37"/>
    <w:rsid w:val="3F7436E8"/>
    <w:rsid w:val="3FBF18F6"/>
    <w:rsid w:val="3FF4BAD0"/>
    <w:rsid w:val="401616F8"/>
    <w:rsid w:val="408EBFF6"/>
    <w:rsid w:val="40D0874E"/>
    <w:rsid w:val="40DAE8D7"/>
    <w:rsid w:val="410AA8FC"/>
    <w:rsid w:val="4122E834"/>
    <w:rsid w:val="41D805C8"/>
    <w:rsid w:val="41E59D1D"/>
    <w:rsid w:val="423C1F7B"/>
    <w:rsid w:val="427C49F4"/>
    <w:rsid w:val="42C7BD2F"/>
    <w:rsid w:val="42ED06A1"/>
    <w:rsid w:val="435971F0"/>
    <w:rsid w:val="435CEBC7"/>
    <w:rsid w:val="4383A233"/>
    <w:rsid w:val="43969C3F"/>
    <w:rsid w:val="43D03D06"/>
    <w:rsid w:val="4447FC34"/>
    <w:rsid w:val="44755FE5"/>
    <w:rsid w:val="449817E0"/>
    <w:rsid w:val="449C53C3"/>
    <w:rsid w:val="44CC16C7"/>
    <w:rsid w:val="44E118E0"/>
    <w:rsid w:val="45042A77"/>
    <w:rsid w:val="4531B9E8"/>
    <w:rsid w:val="47CD990F"/>
    <w:rsid w:val="47CFAE8E"/>
    <w:rsid w:val="47F046FB"/>
    <w:rsid w:val="48BD37DA"/>
    <w:rsid w:val="49B1D0FB"/>
    <w:rsid w:val="49F87D9C"/>
    <w:rsid w:val="4AFB68CE"/>
    <w:rsid w:val="4B15F979"/>
    <w:rsid w:val="4B8EAEF7"/>
    <w:rsid w:val="4C620C05"/>
    <w:rsid w:val="4C81E9E9"/>
    <w:rsid w:val="4CADCA2B"/>
    <w:rsid w:val="4CC792A3"/>
    <w:rsid w:val="4D0C9364"/>
    <w:rsid w:val="4D364074"/>
    <w:rsid w:val="4D4269EA"/>
    <w:rsid w:val="4D4A573F"/>
    <w:rsid w:val="4D552C9D"/>
    <w:rsid w:val="4DA91FE7"/>
    <w:rsid w:val="4DE0037B"/>
    <w:rsid w:val="4DEA59F5"/>
    <w:rsid w:val="4E537202"/>
    <w:rsid w:val="4E64F798"/>
    <w:rsid w:val="4E7BD4E6"/>
    <w:rsid w:val="4E8CD94A"/>
    <w:rsid w:val="4E9EF051"/>
    <w:rsid w:val="4EA3F6CE"/>
    <w:rsid w:val="4EF2B2B6"/>
    <w:rsid w:val="4F0AA940"/>
    <w:rsid w:val="4F283E9F"/>
    <w:rsid w:val="4F29B855"/>
    <w:rsid w:val="4F69587B"/>
    <w:rsid w:val="4FA7F200"/>
    <w:rsid w:val="4FB452EF"/>
    <w:rsid w:val="50032ABF"/>
    <w:rsid w:val="50B73DF0"/>
    <w:rsid w:val="50F7DB1F"/>
    <w:rsid w:val="50FD72CA"/>
    <w:rsid w:val="51373F07"/>
    <w:rsid w:val="515E5618"/>
    <w:rsid w:val="51A575AE"/>
    <w:rsid w:val="52309441"/>
    <w:rsid w:val="5283FA8D"/>
    <w:rsid w:val="52F8428F"/>
    <w:rsid w:val="52FE393A"/>
    <w:rsid w:val="53010727"/>
    <w:rsid w:val="53174BBD"/>
    <w:rsid w:val="548E2211"/>
    <w:rsid w:val="54A91035"/>
    <w:rsid w:val="5529FB96"/>
    <w:rsid w:val="552FCBDA"/>
    <w:rsid w:val="5570605D"/>
    <w:rsid w:val="5614C9AD"/>
    <w:rsid w:val="565A2763"/>
    <w:rsid w:val="56CB7ABB"/>
    <w:rsid w:val="57890818"/>
    <w:rsid w:val="57A1E709"/>
    <w:rsid w:val="57A90706"/>
    <w:rsid w:val="57F476EB"/>
    <w:rsid w:val="58257FA7"/>
    <w:rsid w:val="5852114A"/>
    <w:rsid w:val="585213DB"/>
    <w:rsid w:val="58967E7C"/>
    <w:rsid w:val="58F6D27A"/>
    <w:rsid w:val="598BC052"/>
    <w:rsid w:val="5994951B"/>
    <w:rsid w:val="5998A1D0"/>
    <w:rsid w:val="59A2B47D"/>
    <w:rsid w:val="59BD5CB9"/>
    <w:rsid w:val="59E3E50E"/>
    <w:rsid w:val="5A2A8B83"/>
    <w:rsid w:val="5AD01895"/>
    <w:rsid w:val="5AFF986A"/>
    <w:rsid w:val="5B3A4764"/>
    <w:rsid w:val="5B682803"/>
    <w:rsid w:val="5BB735F2"/>
    <w:rsid w:val="5BF2585B"/>
    <w:rsid w:val="5BF843F3"/>
    <w:rsid w:val="5C0ABAD7"/>
    <w:rsid w:val="5C5F64A5"/>
    <w:rsid w:val="5C87F0C7"/>
    <w:rsid w:val="5D438669"/>
    <w:rsid w:val="5D5F0958"/>
    <w:rsid w:val="5D7E2B0E"/>
    <w:rsid w:val="5DB0CB20"/>
    <w:rsid w:val="5DF8C8B3"/>
    <w:rsid w:val="5DFAD40F"/>
    <w:rsid w:val="5E359AC1"/>
    <w:rsid w:val="5E67BD2D"/>
    <w:rsid w:val="5EC70102"/>
    <w:rsid w:val="5EFE757B"/>
    <w:rsid w:val="5FBF7A44"/>
    <w:rsid w:val="5FCEB126"/>
    <w:rsid w:val="5FDB9BDC"/>
    <w:rsid w:val="601ED6FA"/>
    <w:rsid w:val="608C6C4C"/>
    <w:rsid w:val="6123F9AF"/>
    <w:rsid w:val="6166920E"/>
    <w:rsid w:val="62379DFC"/>
    <w:rsid w:val="629358E7"/>
    <w:rsid w:val="632D79C1"/>
    <w:rsid w:val="633415FC"/>
    <w:rsid w:val="6362AF0B"/>
    <w:rsid w:val="6433F347"/>
    <w:rsid w:val="64BF3DD7"/>
    <w:rsid w:val="65346B89"/>
    <w:rsid w:val="653FE082"/>
    <w:rsid w:val="659EB09C"/>
    <w:rsid w:val="65ED2D08"/>
    <w:rsid w:val="65F4DDCA"/>
    <w:rsid w:val="65FF0CA6"/>
    <w:rsid w:val="662C1EAE"/>
    <w:rsid w:val="663B1172"/>
    <w:rsid w:val="664A1C1C"/>
    <w:rsid w:val="6664A2C1"/>
    <w:rsid w:val="66B63199"/>
    <w:rsid w:val="67338699"/>
    <w:rsid w:val="67A1AB9C"/>
    <w:rsid w:val="68653ABA"/>
    <w:rsid w:val="68FBE5BB"/>
    <w:rsid w:val="696EBC42"/>
    <w:rsid w:val="6A3B1C57"/>
    <w:rsid w:val="6A590E46"/>
    <w:rsid w:val="6A6C138F"/>
    <w:rsid w:val="6B0FF105"/>
    <w:rsid w:val="6B1802CB"/>
    <w:rsid w:val="6B58F342"/>
    <w:rsid w:val="6B72720D"/>
    <w:rsid w:val="6B755448"/>
    <w:rsid w:val="6B787FDA"/>
    <w:rsid w:val="6BA8375B"/>
    <w:rsid w:val="6BCE6C23"/>
    <w:rsid w:val="6C127CD0"/>
    <w:rsid w:val="6C215E09"/>
    <w:rsid w:val="6C62A619"/>
    <w:rsid w:val="6CA77752"/>
    <w:rsid w:val="6D2C86F4"/>
    <w:rsid w:val="6D398364"/>
    <w:rsid w:val="6D593298"/>
    <w:rsid w:val="6DA41600"/>
    <w:rsid w:val="6DC535A3"/>
    <w:rsid w:val="6E408D58"/>
    <w:rsid w:val="6F432EE9"/>
    <w:rsid w:val="6F4657AE"/>
    <w:rsid w:val="6F5FE94F"/>
    <w:rsid w:val="6F94CFF5"/>
    <w:rsid w:val="6FF5DA52"/>
    <w:rsid w:val="702FCEE4"/>
    <w:rsid w:val="70C545D7"/>
    <w:rsid w:val="71066036"/>
    <w:rsid w:val="7137D1D4"/>
    <w:rsid w:val="719553D3"/>
    <w:rsid w:val="719E9598"/>
    <w:rsid w:val="71CD6574"/>
    <w:rsid w:val="7276F140"/>
    <w:rsid w:val="728CDB68"/>
    <w:rsid w:val="72B3D213"/>
    <w:rsid w:val="72DCE765"/>
    <w:rsid w:val="72F4DD81"/>
    <w:rsid w:val="73578FD8"/>
    <w:rsid w:val="736CFC62"/>
    <w:rsid w:val="73738FE3"/>
    <w:rsid w:val="738F662F"/>
    <w:rsid w:val="74010CF1"/>
    <w:rsid w:val="74032B7F"/>
    <w:rsid w:val="741565DC"/>
    <w:rsid w:val="741DEF86"/>
    <w:rsid w:val="7494CB8B"/>
    <w:rsid w:val="74AD97D7"/>
    <w:rsid w:val="75266116"/>
    <w:rsid w:val="755615C4"/>
    <w:rsid w:val="76310473"/>
    <w:rsid w:val="763243F0"/>
    <w:rsid w:val="763C5E3D"/>
    <w:rsid w:val="7691A2D5"/>
    <w:rsid w:val="76CBCA18"/>
    <w:rsid w:val="76CE8ACD"/>
    <w:rsid w:val="76E21459"/>
    <w:rsid w:val="771E76B1"/>
    <w:rsid w:val="772AD329"/>
    <w:rsid w:val="77300D26"/>
    <w:rsid w:val="77587E4C"/>
    <w:rsid w:val="776C4F93"/>
    <w:rsid w:val="77DC80DF"/>
    <w:rsid w:val="77DCC8D9"/>
    <w:rsid w:val="789CB1EC"/>
    <w:rsid w:val="78BC6DA6"/>
    <w:rsid w:val="78EA79CD"/>
    <w:rsid w:val="7953E42C"/>
    <w:rsid w:val="7970FDC9"/>
    <w:rsid w:val="798738B0"/>
    <w:rsid w:val="79D73022"/>
    <w:rsid w:val="7A5ED7D8"/>
    <w:rsid w:val="7A651CB3"/>
    <w:rsid w:val="7A71C6AC"/>
    <w:rsid w:val="7A95090A"/>
    <w:rsid w:val="7AAB57CA"/>
    <w:rsid w:val="7B034B78"/>
    <w:rsid w:val="7B0B1996"/>
    <w:rsid w:val="7B195D7C"/>
    <w:rsid w:val="7B4A4095"/>
    <w:rsid w:val="7B85F35A"/>
    <w:rsid w:val="7B90DC46"/>
    <w:rsid w:val="7C1B31FE"/>
    <w:rsid w:val="7C917D51"/>
    <w:rsid w:val="7C936AB0"/>
    <w:rsid w:val="7CD30098"/>
    <w:rsid w:val="7D0647D8"/>
    <w:rsid w:val="7D2E069E"/>
    <w:rsid w:val="7DD7922F"/>
    <w:rsid w:val="7DE43BF3"/>
    <w:rsid w:val="7E40C84B"/>
    <w:rsid w:val="7EBFA94B"/>
    <w:rsid w:val="7EE9CCBF"/>
    <w:rsid w:val="7EED729C"/>
    <w:rsid w:val="7F435DD7"/>
    <w:rsid w:val="7F467626"/>
    <w:rsid w:val="7F68324B"/>
    <w:rsid w:val="7FACF14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D903D91"/>
  <w15:docId w15:val="{D2FF2C41-FCEF-4ACE-A8C4-00E593A0A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uiPriority="44"/>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8F5"/>
  </w:style>
  <w:style w:type="paragraph" w:styleId="Heading1">
    <w:name w:val="heading 1"/>
    <w:basedOn w:val="Normal"/>
    <w:next w:val="Normal"/>
    <w:link w:val="Heading1Char"/>
    <w:qFormat/>
    <w:rsid w:val="003B0DF8"/>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B0DF8"/>
    <w:pPr>
      <w:keepNext/>
      <w:keepLines/>
      <w:spacing w:before="200" w:after="0" w:line="276" w:lineRule="auto"/>
      <w:outlineLvl w:val="1"/>
    </w:pPr>
    <w:rPr>
      <w:rFonts w:ascii="Arial" w:eastAsiaTheme="majorEastAsia" w:hAnsi="Arial" w:cstheme="majorBidi"/>
      <w:b/>
      <w:bCs/>
      <w:szCs w:val="26"/>
      <w:u w:val="single"/>
    </w:rPr>
  </w:style>
  <w:style w:type="paragraph" w:styleId="Heading3">
    <w:name w:val="heading 3"/>
    <w:basedOn w:val="Normal"/>
    <w:next w:val="Normal"/>
    <w:link w:val="Heading3Char"/>
    <w:uiPriority w:val="9"/>
    <w:semiHidden/>
    <w:unhideWhenUsed/>
    <w:qFormat/>
    <w:rsid w:val="009F05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B1BC9"/>
    <w:pPr>
      <w:ind w:left="720"/>
      <w:contextualSpacing/>
    </w:pPr>
  </w:style>
  <w:style w:type="paragraph" w:customStyle="1" w:styleId="HeadingRF">
    <w:name w:val="Heading RF"/>
    <w:basedOn w:val="ListParagraph"/>
    <w:link w:val="HeadingRFChar"/>
    <w:qFormat/>
    <w:rsid w:val="002F019B"/>
    <w:pPr>
      <w:numPr>
        <w:numId w:val="7"/>
      </w:numPr>
      <w:spacing w:line="276" w:lineRule="auto"/>
      <w:ind w:left="360"/>
    </w:pPr>
    <w:rPr>
      <w:rFonts w:ascii="Arial" w:hAnsi="Arial" w:cs="Arial"/>
      <w:b/>
      <w:caps/>
      <w:u w:val="single"/>
    </w:rPr>
  </w:style>
  <w:style w:type="character" w:styleId="CommentReference">
    <w:name w:val="annotation reference"/>
    <w:basedOn w:val="DefaultParagraphFont"/>
    <w:uiPriority w:val="99"/>
    <w:semiHidden/>
    <w:unhideWhenUsed/>
    <w:rsid w:val="00D95D2E"/>
    <w:rPr>
      <w:sz w:val="16"/>
      <w:szCs w:val="16"/>
    </w:rPr>
  </w:style>
  <w:style w:type="character" w:customStyle="1" w:styleId="ListParagraphChar">
    <w:name w:val="List Paragraph Char"/>
    <w:basedOn w:val="DefaultParagraphFont"/>
    <w:link w:val="ListParagraph"/>
    <w:uiPriority w:val="34"/>
    <w:rsid w:val="002F019B"/>
  </w:style>
  <w:style w:type="character" w:customStyle="1" w:styleId="HeadingRFChar">
    <w:name w:val="Heading RF Char"/>
    <w:basedOn w:val="ListParagraphChar"/>
    <w:link w:val="HeadingRF"/>
    <w:rsid w:val="002F019B"/>
    <w:rPr>
      <w:rFonts w:ascii="Arial" w:hAnsi="Arial" w:cs="Arial"/>
      <w:b/>
      <w:caps/>
      <w:u w:val="single"/>
    </w:rPr>
  </w:style>
  <w:style w:type="paragraph" w:styleId="CommentText">
    <w:name w:val="annotation text"/>
    <w:basedOn w:val="Normal"/>
    <w:link w:val="CommentTextChar"/>
    <w:uiPriority w:val="99"/>
    <w:unhideWhenUsed/>
    <w:rsid w:val="00D95D2E"/>
    <w:pPr>
      <w:spacing w:line="240" w:lineRule="auto"/>
    </w:pPr>
    <w:rPr>
      <w:sz w:val="20"/>
      <w:szCs w:val="20"/>
    </w:rPr>
  </w:style>
  <w:style w:type="character" w:customStyle="1" w:styleId="CommentTextChar">
    <w:name w:val="Comment Text Char"/>
    <w:basedOn w:val="DefaultParagraphFont"/>
    <w:link w:val="CommentText"/>
    <w:uiPriority w:val="99"/>
    <w:rsid w:val="00D95D2E"/>
    <w:rPr>
      <w:sz w:val="20"/>
      <w:szCs w:val="20"/>
    </w:rPr>
  </w:style>
  <w:style w:type="paragraph" w:styleId="CommentSubject">
    <w:name w:val="annotation subject"/>
    <w:basedOn w:val="CommentText"/>
    <w:next w:val="CommentText"/>
    <w:link w:val="CommentSubjectChar"/>
    <w:uiPriority w:val="99"/>
    <w:semiHidden/>
    <w:unhideWhenUsed/>
    <w:rsid w:val="00D95D2E"/>
    <w:rPr>
      <w:b/>
      <w:bCs/>
    </w:rPr>
  </w:style>
  <w:style w:type="character" w:customStyle="1" w:styleId="CommentSubjectChar">
    <w:name w:val="Comment Subject Char"/>
    <w:basedOn w:val="CommentTextChar"/>
    <w:link w:val="CommentSubject"/>
    <w:uiPriority w:val="99"/>
    <w:semiHidden/>
    <w:rsid w:val="00D95D2E"/>
    <w:rPr>
      <w:b/>
      <w:bCs/>
      <w:sz w:val="20"/>
      <w:szCs w:val="20"/>
    </w:rPr>
  </w:style>
  <w:style w:type="paragraph" w:styleId="BalloonText">
    <w:name w:val="Balloon Text"/>
    <w:basedOn w:val="Normal"/>
    <w:link w:val="BalloonTextChar"/>
    <w:uiPriority w:val="99"/>
    <w:semiHidden/>
    <w:unhideWhenUsed/>
    <w:rsid w:val="00D95D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D2E"/>
    <w:rPr>
      <w:rFonts w:ascii="Segoe UI" w:hAnsi="Segoe UI" w:cs="Segoe UI"/>
      <w:sz w:val="18"/>
      <w:szCs w:val="18"/>
    </w:rPr>
  </w:style>
  <w:style w:type="paragraph" w:styleId="Header">
    <w:name w:val="header"/>
    <w:basedOn w:val="Normal"/>
    <w:link w:val="HeaderChar"/>
    <w:unhideWhenUsed/>
    <w:rsid w:val="004D7F52"/>
    <w:pPr>
      <w:tabs>
        <w:tab w:val="center" w:pos="4680"/>
        <w:tab w:val="right" w:pos="9360"/>
      </w:tabs>
      <w:spacing w:after="0" w:line="240" w:lineRule="auto"/>
    </w:pPr>
  </w:style>
  <w:style w:type="character" w:customStyle="1" w:styleId="HeaderChar">
    <w:name w:val="Header Char"/>
    <w:basedOn w:val="DefaultParagraphFont"/>
    <w:link w:val="Header"/>
    <w:rsid w:val="004D7F52"/>
  </w:style>
  <w:style w:type="paragraph" w:styleId="Footer">
    <w:name w:val="footer"/>
    <w:basedOn w:val="Normal"/>
    <w:link w:val="FooterChar"/>
    <w:uiPriority w:val="99"/>
    <w:unhideWhenUsed/>
    <w:rsid w:val="004D7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F52"/>
  </w:style>
  <w:style w:type="paragraph" w:styleId="FootnoteText">
    <w:name w:val="footnote text"/>
    <w:basedOn w:val="Normal"/>
    <w:link w:val="FootnoteTextChar"/>
    <w:uiPriority w:val="99"/>
    <w:unhideWhenUsed/>
    <w:rsid w:val="004D7F52"/>
    <w:pPr>
      <w:spacing w:after="0" w:line="240" w:lineRule="auto"/>
    </w:pPr>
    <w:rPr>
      <w:sz w:val="20"/>
      <w:szCs w:val="20"/>
    </w:rPr>
  </w:style>
  <w:style w:type="character" w:customStyle="1" w:styleId="FootnoteTextChar">
    <w:name w:val="Footnote Text Char"/>
    <w:basedOn w:val="DefaultParagraphFont"/>
    <w:link w:val="FootnoteText"/>
    <w:uiPriority w:val="99"/>
    <w:rsid w:val="004D7F52"/>
    <w:rPr>
      <w:sz w:val="20"/>
      <w:szCs w:val="20"/>
    </w:rPr>
  </w:style>
  <w:style w:type="character" w:styleId="FootnoteReference">
    <w:name w:val="footnote reference"/>
    <w:basedOn w:val="DefaultParagraphFont"/>
    <w:uiPriority w:val="99"/>
    <w:unhideWhenUsed/>
    <w:rsid w:val="004D7F52"/>
    <w:rPr>
      <w:vertAlign w:val="superscript"/>
    </w:rPr>
  </w:style>
  <w:style w:type="character" w:styleId="Hyperlink">
    <w:name w:val="Hyperlink"/>
    <w:basedOn w:val="DefaultParagraphFont"/>
    <w:uiPriority w:val="99"/>
    <w:unhideWhenUsed/>
    <w:rsid w:val="00B644BD"/>
    <w:rPr>
      <w:color w:val="0563C1" w:themeColor="hyperlink"/>
      <w:u w:val="single"/>
    </w:rPr>
  </w:style>
  <w:style w:type="character" w:customStyle="1" w:styleId="Heading1Char">
    <w:name w:val="Heading 1 Char"/>
    <w:basedOn w:val="DefaultParagraphFont"/>
    <w:link w:val="Heading1"/>
    <w:rsid w:val="003B0DF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B0DF8"/>
    <w:rPr>
      <w:rFonts w:ascii="Arial" w:eastAsiaTheme="majorEastAsia" w:hAnsi="Arial" w:cstheme="majorBidi"/>
      <w:b/>
      <w:bCs/>
      <w:szCs w:val="26"/>
      <w:u w:val="single"/>
    </w:rPr>
  </w:style>
  <w:style w:type="table" w:customStyle="1" w:styleId="PlainTable41">
    <w:name w:val="Plain Table 41"/>
    <w:basedOn w:val="TableNormal"/>
    <w:uiPriority w:val="44"/>
    <w:rsid w:val="00AE7F47"/>
    <w:pPr>
      <w:spacing w:after="0" w:line="240" w:lineRule="auto"/>
    </w:pPr>
    <w:rPr>
      <w:rFonts w:ascii="Verdana" w:eastAsiaTheme="minorEastAsia" w:hAnsi="Verdana" w:cs="Arial"/>
      <w:color w:val="767171" w:themeColor="background2" w:themeShade="80"/>
      <w:szCs w:val="21"/>
      <w:lang w:eastAsia="ko-K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AE7F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AE7F47"/>
    <w:rPr>
      <w:color w:val="0000FE"/>
      <w:sz w:val="20"/>
      <w:u w:val="single"/>
    </w:rPr>
  </w:style>
  <w:style w:type="paragraph" w:styleId="TOC1">
    <w:name w:val="toc 1"/>
    <w:basedOn w:val="Normal"/>
    <w:next w:val="Normal"/>
    <w:autoRedefine/>
    <w:uiPriority w:val="39"/>
    <w:unhideWhenUsed/>
    <w:rsid w:val="00031EB0"/>
    <w:pPr>
      <w:tabs>
        <w:tab w:val="left" w:pos="440"/>
        <w:tab w:val="right" w:leader="dot" w:pos="9350"/>
      </w:tabs>
      <w:spacing w:after="0" w:line="240" w:lineRule="auto"/>
    </w:pPr>
    <w:rPr>
      <w:rFonts w:ascii="Arial" w:eastAsia="Calibri" w:hAnsi="Arial" w:cs="Arial"/>
      <w:b/>
      <w:noProof/>
    </w:rPr>
  </w:style>
  <w:style w:type="paragraph" w:styleId="TOC2">
    <w:name w:val="toc 2"/>
    <w:basedOn w:val="Normal"/>
    <w:next w:val="Normal"/>
    <w:autoRedefine/>
    <w:uiPriority w:val="39"/>
    <w:unhideWhenUsed/>
    <w:rsid w:val="00CD6A2A"/>
    <w:pPr>
      <w:tabs>
        <w:tab w:val="left" w:pos="660"/>
        <w:tab w:val="right" w:leader="dot" w:pos="9350"/>
      </w:tabs>
      <w:spacing w:after="0" w:line="240" w:lineRule="auto"/>
      <w:ind w:left="216"/>
      <w:jc w:val="center"/>
    </w:pPr>
    <w:rPr>
      <w:rFonts w:ascii="Arial" w:hAnsi="Arial" w:cs="Arial"/>
      <w:noProof/>
    </w:rPr>
  </w:style>
  <w:style w:type="table" w:styleId="TableGrid">
    <w:name w:val="Table Grid"/>
    <w:basedOn w:val="TableNormal"/>
    <w:uiPriority w:val="39"/>
    <w:rsid w:val="00AE7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1">
    <w:name w:val="Item 1"/>
    <w:basedOn w:val="Normal"/>
    <w:link w:val="Item1Char"/>
    <w:qFormat/>
    <w:rsid w:val="00070538"/>
    <w:pPr>
      <w:tabs>
        <w:tab w:val="num" w:pos="1440"/>
      </w:tabs>
      <w:spacing w:after="240" w:line="240" w:lineRule="auto"/>
      <w:ind w:left="2160" w:hanging="720"/>
    </w:pPr>
    <w:rPr>
      <w:rFonts w:ascii="Calibri" w:eastAsia="Times New Roman" w:hAnsi="Calibri" w:cs="Times New Roman"/>
      <w:sz w:val="26"/>
      <w:szCs w:val="20"/>
    </w:rPr>
  </w:style>
  <w:style w:type="character" w:customStyle="1" w:styleId="Item1Char">
    <w:name w:val="Item 1 Char"/>
    <w:link w:val="Item1"/>
    <w:rsid w:val="00070538"/>
    <w:rPr>
      <w:rFonts w:ascii="Calibri" w:eastAsia="Times New Roman" w:hAnsi="Calibri" w:cs="Times New Roman"/>
      <w:sz w:val="26"/>
      <w:szCs w:val="20"/>
    </w:rPr>
  </w:style>
  <w:style w:type="table" w:customStyle="1" w:styleId="TableGrid9">
    <w:name w:val="Table Grid9"/>
    <w:basedOn w:val="TableNormal"/>
    <w:next w:val="TableGrid"/>
    <w:uiPriority w:val="59"/>
    <w:rsid w:val="00894A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2FAC"/>
    <w:pPr>
      <w:spacing w:after="0" w:line="240" w:lineRule="auto"/>
    </w:pPr>
  </w:style>
  <w:style w:type="table" w:customStyle="1" w:styleId="TableGrid91">
    <w:name w:val="Table Grid91"/>
    <w:basedOn w:val="TableNormal"/>
    <w:next w:val="TableGrid"/>
    <w:uiPriority w:val="59"/>
    <w:rsid w:val="00152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9F05C3"/>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qFormat/>
    <w:rsid w:val="009F05C3"/>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9F05C3"/>
    <w:rPr>
      <w:rFonts w:ascii="Times New Roman" w:eastAsia="Times New Roman" w:hAnsi="Times New Roman" w:cs="Times New Roman"/>
      <w:sz w:val="24"/>
      <w:szCs w:val="20"/>
    </w:rPr>
  </w:style>
  <w:style w:type="paragraph" w:styleId="Title">
    <w:name w:val="Title"/>
    <w:basedOn w:val="Normal"/>
    <w:link w:val="TitleChar"/>
    <w:qFormat/>
    <w:rsid w:val="009F05C3"/>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9F05C3"/>
    <w:rPr>
      <w:rFonts w:ascii="Times New Roman" w:eastAsia="Times New Roman" w:hAnsi="Times New Roman" w:cs="Times New Roman"/>
      <w:b/>
      <w:sz w:val="24"/>
      <w:szCs w:val="20"/>
    </w:rPr>
  </w:style>
  <w:style w:type="paragraph" w:styleId="Subtitle">
    <w:name w:val="Subtitle"/>
    <w:basedOn w:val="Normal"/>
    <w:link w:val="SubtitleChar"/>
    <w:qFormat/>
    <w:rsid w:val="009F05C3"/>
    <w:pPr>
      <w:spacing w:after="0" w:line="240" w:lineRule="auto"/>
      <w:jc w:val="center"/>
    </w:pPr>
    <w:rPr>
      <w:rFonts w:ascii="Times New Roman" w:eastAsia="Times New Roman" w:hAnsi="Times New Roman" w:cs="Times New Roman"/>
      <w:b/>
      <w:sz w:val="24"/>
      <w:szCs w:val="20"/>
      <w:u w:val="single"/>
    </w:rPr>
  </w:style>
  <w:style w:type="character" w:customStyle="1" w:styleId="SubtitleChar">
    <w:name w:val="Subtitle Char"/>
    <w:basedOn w:val="DefaultParagraphFont"/>
    <w:link w:val="Subtitle"/>
    <w:rsid w:val="009F05C3"/>
    <w:rPr>
      <w:rFonts w:ascii="Times New Roman" w:eastAsia="Times New Roman" w:hAnsi="Times New Roman" w:cs="Times New Roman"/>
      <w:b/>
      <w:sz w:val="24"/>
      <w:szCs w:val="20"/>
      <w:u w:val="single"/>
    </w:rPr>
  </w:style>
  <w:style w:type="paragraph" w:customStyle="1" w:styleId="TableParagraph">
    <w:name w:val="Table Paragraph"/>
    <w:basedOn w:val="Normal"/>
    <w:uiPriority w:val="1"/>
    <w:qFormat/>
    <w:rsid w:val="008E5DCD"/>
    <w:pPr>
      <w:widowControl w:val="0"/>
      <w:spacing w:after="0" w:line="240" w:lineRule="auto"/>
    </w:pPr>
  </w:style>
  <w:style w:type="paragraph" w:styleId="TOC3">
    <w:name w:val="toc 3"/>
    <w:basedOn w:val="Normal"/>
    <w:next w:val="Normal"/>
    <w:autoRedefine/>
    <w:uiPriority w:val="39"/>
    <w:unhideWhenUsed/>
    <w:rsid w:val="00A10A6B"/>
    <w:pPr>
      <w:spacing w:after="100"/>
      <w:ind w:left="440"/>
    </w:pPr>
  </w:style>
  <w:style w:type="paragraph" w:styleId="NormalWeb">
    <w:name w:val="Normal (Web)"/>
    <w:basedOn w:val="Normal"/>
    <w:uiPriority w:val="99"/>
    <w:unhideWhenUsed/>
    <w:rsid w:val="002976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v-meeting-url">
    <w:name w:val="inv-meeting-url"/>
    <w:basedOn w:val="DefaultParagraphFont"/>
    <w:rsid w:val="00AC6899"/>
  </w:style>
  <w:style w:type="character" w:customStyle="1" w:styleId="UnresolvedMention1">
    <w:name w:val="Unresolved Mention1"/>
    <w:basedOn w:val="DefaultParagraphFont"/>
    <w:uiPriority w:val="99"/>
    <w:semiHidden/>
    <w:unhideWhenUsed/>
    <w:rsid w:val="00AC6899"/>
    <w:rPr>
      <w:color w:val="605E5C"/>
      <w:shd w:val="clear" w:color="auto" w:fill="E1DFDD"/>
    </w:rPr>
  </w:style>
  <w:style w:type="character" w:styleId="FollowedHyperlink">
    <w:name w:val="FollowedHyperlink"/>
    <w:basedOn w:val="DefaultParagraphFont"/>
    <w:uiPriority w:val="99"/>
    <w:semiHidden/>
    <w:unhideWhenUsed/>
    <w:rsid w:val="00DB0F5D"/>
    <w:rPr>
      <w:color w:val="954F72" w:themeColor="followedHyperlink"/>
      <w:u w:val="single"/>
    </w:rPr>
  </w:style>
  <w:style w:type="character" w:customStyle="1" w:styleId="UnresolvedMention2">
    <w:name w:val="Unresolved Mention2"/>
    <w:basedOn w:val="DefaultParagraphFont"/>
    <w:uiPriority w:val="99"/>
    <w:semiHidden/>
    <w:unhideWhenUsed/>
    <w:rsid w:val="00447A77"/>
    <w:rPr>
      <w:color w:val="605E5C"/>
      <w:shd w:val="clear" w:color="auto" w:fill="E1DFDD"/>
    </w:rPr>
  </w:style>
  <w:style w:type="character" w:customStyle="1" w:styleId="UnresolvedMention3">
    <w:name w:val="Unresolved Mention3"/>
    <w:basedOn w:val="DefaultParagraphFont"/>
    <w:uiPriority w:val="99"/>
    <w:semiHidden/>
    <w:unhideWhenUsed/>
    <w:rsid w:val="009560A7"/>
    <w:rPr>
      <w:color w:val="605E5C"/>
      <w:shd w:val="clear" w:color="auto" w:fill="E1DFDD"/>
    </w:rPr>
  </w:style>
  <w:style w:type="character" w:styleId="UnresolvedMention">
    <w:name w:val="Unresolved Mention"/>
    <w:basedOn w:val="DefaultParagraphFont"/>
    <w:uiPriority w:val="99"/>
    <w:semiHidden/>
    <w:unhideWhenUsed/>
    <w:rsid w:val="0051428B"/>
    <w:rPr>
      <w:color w:val="605E5C"/>
      <w:shd w:val="clear" w:color="auto" w:fill="E1DFDD"/>
    </w:rPr>
  </w:style>
  <w:style w:type="table" w:styleId="PlainTable4">
    <w:name w:val="Plain Table 4"/>
    <w:basedOn w:val="TableNormal"/>
    <w:uiPriority w:val="44"/>
    <w:rsid w:val="00722815"/>
    <w:pPr>
      <w:spacing w:after="0" w:line="240" w:lineRule="auto"/>
    </w:pPr>
    <w:rPr>
      <w:rFonts w:ascii="Verdana" w:eastAsiaTheme="minorEastAsia" w:hAnsi="Verdana" w:cs="Arial"/>
      <w:color w:val="767171" w:themeColor="background2" w:themeShade="80"/>
      <w:szCs w:val="21"/>
      <w:lang w:eastAsia="ko-K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email-text">
    <w:name w:val="me-email-text"/>
    <w:basedOn w:val="DefaultParagraphFont"/>
    <w:rsid w:val="00B92538"/>
  </w:style>
  <w:style w:type="character" w:customStyle="1" w:styleId="me-email-text-secondary">
    <w:name w:val="me-email-text-secondary"/>
    <w:basedOn w:val="DefaultParagraphFont"/>
    <w:rsid w:val="00B92538"/>
  </w:style>
  <w:style w:type="character" w:styleId="Mention">
    <w:name w:val="Mention"/>
    <w:basedOn w:val="DefaultParagraphFont"/>
    <w:uiPriority w:val="99"/>
    <w:unhideWhenUsed/>
    <w:rsid w:val="008816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15294">
      <w:bodyDiv w:val="1"/>
      <w:marLeft w:val="0"/>
      <w:marRight w:val="0"/>
      <w:marTop w:val="0"/>
      <w:marBottom w:val="0"/>
      <w:divBdr>
        <w:top w:val="none" w:sz="0" w:space="0" w:color="auto"/>
        <w:left w:val="none" w:sz="0" w:space="0" w:color="auto"/>
        <w:bottom w:val="none" w:sz="0" w:space="0" w:color="auto"/>
        <w:right w:val="none" w:sz="0" w:space="0" w:color="auto"/>
      </w:divBdr>
    </w:div>
    <w:div w:id="623736458">
      <w:bodyDiv w:val="1"/>
      <w:marLeft w:val="0"/>
      <w:marRight w:val="0"/>
      <w:marTop w:val="0"/>
      <w:marBottom w:val="0"/>
      <w:divBdr>
        <w:top w:val="none" w:sz="0" w:space="0" w:color="auto"/>
        <w:left w:val="none" w:sz="0" w:space="0" w:color="auto"/>
        <w:bottom w:val="none" w:sz="0" w:space="0" w:color="auto"/>
        <w:right w:val="none" w:sz="0" w:space="0" w:color="auto"/>
      </w:divBdr>
    </w:div>
    <w:div w:id="972908753">
      <w:bodyDiv w:val="1"/>
      <w:marLeft w:val="0"/>
      <w:marRight w:val="0"/>
      <w:marTop w:val="0"/>
      <w:marBottom w:val="0"/>
      <w:divBdr>
        <w:top w:val="none" w:sz="0" w:space="0" w:color="auto"/>
        <w:left w:val="none" w:sz="0" w:space="0" w:color="auto"/>
        <w:bottom w:val="none" w:sz="0" w:space="0" w:color="auto"/>
        <w:right w:val="none" w:sz="0" w:space="0" w:color="auto"/>
      </w:divBdr>
    </w:div>
    <w:div w:id="1205481687">
      <w:bodyDiv w:val="1"/>
      <w:marLeft w:val="0"/>
      <w:marRight w:val="0"/>
      <w:marTop w:val="0"/>
      <w:marBottom w:val="0"/>
      <w:divBdr>
        <w:top w:val="none" w:sz="0" w:space="0" w:color="auto"/>
        <w:left w:val="none" w:sz="0" w:space="0" w:color="auto"/>
        <w:bottom w:val="none" w:sz="0" w:space="0" w:color="auto"/>
        <w:right w:val="none" w:sz="0" w:space="0" w:color="auto"/>
      </w:divBdr>
    </w:div>
    <w:div w:id="1680425491">
      <w:bodyDiv w:val="1"/>
      <w:marLeft w:val="0"/>
      <w:marRight w:val="0"/>
      <w:marTop w:val="0"/>
      <w:marBottom w:val="0"/>
      <w:divBdr>
        <w:top w:val="none" w:sz="0" w:space="0" w:color="auto"/>
        <w:left w:val="none" w:sz="0" w:space="0" w:color="auto"/>
        <w:bottom w:val="none" w:sz="0" w:space="0" w:color="auto"/>
        <w:right w:val="none" w:sz="0" w:space="0" w:color="auto"/>
      </w:divBdr>
    </w:div>
    <w:div w:id="1826243422">
      <w:bodyDiv w:val="1"/>
      <w:marLeft w:val="0"/>
      <w:marRight w:val="0"/>
      <w:marTop w:val="0"/>
      <w:marBottom w:val="0"/>
      <w:divBdr>
        <w:top w:val="none" w:sz="0" w:space="0" w:color="auto"/>
        <w:left w:val="none" w:sz="0" w:space="0" w:color="auto"/>
        <w:bottom w:val="none" w:sz="0" w:space="0" w:color="auto"/>
        <w:right w:val="none" w:sz="0" w:space="0" w:color="auto"/>
      </w:divBdr>
    </w:div>
    <w:div w:id="198581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gsa.acgov.org/do-business-with-us/contracting-opportunities/" TargetMode="External"/><Relationship Id="rId3" Type="http://schemas.openxmlformats.org/officeDocument/2006/relationships/customXml" Target="../customXml/item3.xml"/><Relationship Id="rId21" Type="http://schemas.openxmlformats.org/officeDocument/2006/relationships/hyperlink" Target="https://www.sam.gov/SA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bhcsproviders.acgov.org/providers/network/rfp.ht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xclusions.oig.hhs.gov/" TargetMode="External"/><Relationship Id="rId29" Type="http://schemas.openxmlformats.org/officeDocument/2006/relationships/hyperlink" Target="https://www.webex.com/msteams?confid=1129929618&amp;tenantkey=belewis-4xvr&amp;domain=m.webex.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acgov.org" TargetMode="External"/><Relationship Id="rId24" Type="http://schemas.openxmlformats.org/officeDocument/2006/relationships/hyperlink" Target="mailto:Procurement@acgov.org"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yperlink" Target="https://teams.microsoft.com/meet/214610847844412?p=w1EMYfoME0a2hShzP4" TargetMode="External"/><Relationship Id="rId10" Type="http://schemas.openxmlformats.org/officeDocument/2006/relationships/endnotes" Target="endnotes.xml"/><Relationship Id="rId19" Type="http://schemas.openxmlformats.org/officeDocument/2006/relationships/hyperlink" Target="http://npiregistry.cms.hhs.gov/" TargetMode="External"/><Relationship Id="rId31" Type="http://schemas.openxmlformats.org/officeDocument/2006/relationships/hyperlink" Target="http://www.sb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mcweb.apps.prd.cammis.medi-cal.ca.gov/references/sandi" TargetMode="External"/><Relationship Id="rId27" Type="http://schemas.openxmlformats.org/officeDocument/2006/relationships/hyperlink" Target="mailto:Procurement@acgov.org" TargetMode="External"/><Relationship Id="rId30" Type="http://schemas.openxmlformats.org/officeDocument/2006/relationships/hyperlink" Target="http://acgov.org/auditor/sleb/overview.htm" TargetMode="External"/><Relationship Id="rId35" Type="http://schemas.microsoft.com/office/2019/05/relationships/documenttasks" Target="documenttasks/documenttasks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bhcsproviders.acgov.org/providers/PP/OCS.C.001%20HCSA%20Exclusion%20Screening%20Policy.pdf" TargetMode="External"/><Relationship Id="rId1" Type="http://schemas.openxmlformats.org/officeDocument/2006/relationships/hyperlink" Target="https://www.dhcs.ca.gov/providers-partners/drug-medi-cal-organized-delivery-syste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98BB4D8-1D07-4696-BCFB-943D563F377C}">
    <t:Anchor>
      <t:Comment id="1209617165"/>
    </t:Anchor>
    <t:History>
      <t:Event id="{880F3961-9C3F-4886-AE30-43FA092F0A25}" time="2026-01-12T22:32:19.387Z">
        <t:Attribution userId="S::schalon.woods@acgov.org::f231238e-7314-4efa-bfa9-034bb9cbe53c" userProvider="AD" userName="Woods, Schalon, AC Health, H&amp;H"/>
        <t:Anchor>
          <t:Comment id="1209617165"/>
        </t:Anchor>
        <t:Create/>
      </t:Event>
      <t:Event id="{94789EBB-3D0F-4F48-921F-9AC4EDE48578}" time="2026-01-12T22:32:19.387Z">
        <t:Attribution userId="S::schalon.woods@acgov.org::f231238e-7314-4efa-bfa9-034bb9cbe53c" userProvider="AD" userName="Woods, Schalon, AC Health, H&amp;H"/>
        <t:Anchor>
          <t:Comment id="1209617165"/>
        </t:Anchor>
        <t:Assign userId="S::Catherine.Lampi@acgov.org::5da5faf2-250a-4b10-8abe-279c2fa2e9ca" userProvider="AD" userName="Lampi, Catherine, ACBH"/>
      </t:Event>
      <t:Event id="{2A340A3B-0479-421C-B6C5-B7BCABB1A36C}" time="2026-01-12T22:32:19.387Z">
        <t:Attribution userId="S::schalon.woods@acgov.org::f231238e-7314-4efa-bfa9-034bb9cbe53c" userProvider="AD" userName="Woods, Schalon, AC Health, H&amp;H"/>
        <t:Anchor>
          <t:Comment id="1209617165"/>
        </t:Anchor>
        <t:SetTitle title="@Lampi, Catherine, ACBH Jeannette feedback: TAY specific care reads like it is eligible for Tier 3. Is there integrate the language around &quot;age-related&quot; back into the level of care description or indicate TAY is Tier 2?"/>
      </t:Event>
      <t:Event id="{6F533A5B-C972-4A40-BE48-6FF50C052593}" time="2026-01-12T22:45:23.749Z">
        <t:Attribution userId="S::schalon.woods@acgov.org::f231238e-7314-4efa-bfa9-034bb9cbe53c" userProvider="AD" userName="Woods, Schalon, AC Health, H&amp;H"/>
        <t:Progress percentComplete="100"/>
      </t:Event>
      <t:Event id="{62F8A9ED-6AA4-40F7-88AA-5285BFC64533}" time="2026-01-12T22:45:34.526Z">
        <t:Attribution userId="S::schalon.woods@acgov.org::f231238e-7314-4efa-bfa9-034bb9cbe53c" userProvider="AD" userName="Woods, Schalon, AC Health, H&amp;H"/>
        <t:Progress percentComplete="0"/>
      </t:Event>
      <t:Event id="{E7DAC0CD-9EA9-4508-8A08-3B7A45DBA10A}" time="2026-02-05T15:43:45.647Z">
        <t:Attribution userId="S::Catherine.Lampi@acgov.org::5da5faf2-250a-4b10-8abe-279c2fa2e9ca" userProvider="AD" userName="Lampi, Catherine, ACB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85B9CD3B405A4E96FBE45233F53E0D" ma:contentTypeVersion="5" ma:contentTypeDescription="Create a new document." ma:contentTypeScope="" ma:versionID="56b75a4f6890a17273d131d2f7212521">
  <xsd:schema xmlns:xsd="http://www.w3.org/2001/XMLSchema" xmlns:xs="http://www.w3.org/2001/XMLSchema" xmlns:p="http://schemas.microsoft.com/office/2006/metadata/properties" xmlns:ns3="0879baf0-5ac8-4a10-9f5d-2e9cee6261bd" xmlns:ns4="f643147a-d676-46a3-8fa3-be6cc8bad507" targetNamespace="http://schemas.microsoft.com/office/2006/metadata/properties" ma:root="true" ma:fieldsID="b1468770a0a97fa3ceab9e43ab3c94d4" ns3:_="" ns4:_="">
    <xsd:import namespace="0879baf0-5ac8-4a10-9f5d-2e9cee6261bd"/>
    <xsd:import namespace="f643147a-d676-46a3-8fa3-be6cc8bad5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9baf0-5ac8-4a10-9f5d-2e9cee626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43147a-d676-46a3-8fa3-be6cc8bad5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1CC77-D883-4EB1-8E40-77A748EA55F6}">
  <ds:schemaRefs>
    <ds:schemaRef ds:uri="http://schemas.microsoft.com/sharepoint/v3/contenttype/forms"/>
  </ds:schemaRefs>
</ds:datastoreItem>
</file>

<file path=customXml/itemProps2.xml><?xml version="1.0" encoding="utf-8"?>
<ds:datastoreItem xmlns:ds="http://schemas.openxmlformats.org/officeDocument/2006/customXml" ds:itemID="{ECD54793-FC4C-4F19-94B9-4D2993F698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841124-E503-4BF1-AF25-A8F786882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9baf0-5ac8-4a10-9f5d-2e9cee6261bd"/>
    <ds:schemaRef ds:uri="f643147a-d676-46a3-8fa3-be6cc8bad5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B7527C-1880-47ED-ABCD-D750DFECD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21</Pages>
  <Words>5326</Words>
  <Characters>30361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Garcia</dc:creator>
  <cp:keywords/>
  <dc:description/>
  <cp:lastModifiedBy>Lampi, Catherine, ACBH</cp:lastModifiedBy>
  <cp:revision>11</cp:revision>
  <cp:lastPrinted>2021-07-31T19:50:00Z</cp:lastPrinted>
  <dcterms:created xsi:type="dcterms:W3CDTF">2026-08-26T22:13:00Z</dcterms:created>
  <dcterms:modified xsi:type="dcterms:W3CDTF">2026-09-01T21:36:00Z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0x0101006285B9CD3B405A4E96FBE45233F53E0D</vt:lpwstr>
  </property>
</Properties>
</file>